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E949D1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101943" w:rsidRPr="00E949D1" w:rsidRDefault="00101943" w:rsidP="0010194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49D1">
        <w:rPr>
          <w:rFonts w:ascii="Times New Roman" w:hAnsi="Times New Roman" w:cs="Times New Roman"/>
          <w:b/>
          <w:sz w:val="28"/>
          <w:szCs w:val="28"/>
        </w:rPr>
        <w:t>Б.1.Б.20.</w:t>
      </w:r>
      <w:r w:rsidRPr="00E949D1">
        <w:rPr>
          <w:rFonts w:ascii="Times New Roman" w:hAnsi="Times New Roman" w:cs="Times New Roman"/>
          <w:b/>
          <w:sz w:val="28"/>
          <w:szCs w:val="28"/>
          <w:u w:val="single"/>
        </w:rPr>
        <w:t>ГРАЖДАНСКОЕ ПРАВО</w:t>
      </w:r>
    </w:p>
    <w:p w:rsidR="00A9441C" w:rsidRPr="00E949D1" w:rsidRDefault="00A9441C" w:rsidP="00A9441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49D1">
        <w:rPr>
          <w:rFonts w:ascii="Times New Roman" w:hAnsi="Times New Roman" w:cs="Times New Roman"/>
          <w:i/>
          <w:sz w:val="28"/>
          <w:szCs w:val="28"/>
        </w:rPr>
        <w:t>наименование дисциплин (модуля)/практики</w:t>
      </w:r>
    </w:p>
    <w:p w:rsidR="00101943" w:rsidRPr="00E949D1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41C" w:rsidRPr="00E949D1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Автор:</w:t>
      </w:r>
      <w:r w:rsidR="00101943" w:rsidRPr="00E949D1">
        <w:rPr>
          <w:rFonts w:ascii="Times New Roman" w:hAnsi="Times New Roman" w:cs="Times New Roman"/>
          <w:sz w:val="28"/>
          <w:szCs w:val="28"/>
        </w:rPr>
        <w:t xml:space="preserve"> старший преподаватель Ковшарева Анна Сергеевна</w:t>
      </w:r>
    </w:p>
    <w:p w:rsidR="00101943" w:rsidRPr="00E949D1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943" w:rsidRPr="00E949D1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подготовки, профиля:</w:t>
      </w:r>
      <w:r w:rsidR="00101943" w:rsidRPr="00E949D1">
        <w:rPr>
          <w:rFonts w:ascii="Times New Roman" w:hAnsi="Times New Roman" w:cs="Times New Roman"/>
          <w:sz w:val="28"/>
          <w:szCs w:val="28"/>
        </w:rPr>
        <w:t xml:space="preserve"> 38.03.04 «Государственное и муниципальное управление», </w:t>
      </w:r>
      <w:r w:rsidR="00CC2578" w:rsidRPr="00E949D1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</w:p>
    <w:p w:rsidR="00A9441C" w:rsidRPr="00E949D1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Квалификация (степень) выпускника:</w:t>
      </w:r>
      <w:r w:rsidR="00101943" w:rsidRPr="00E949D1"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101943" w:rsidRPr="00E949D1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41C" w:rsidRPr="00E949D1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Форма обучения</w:t>
      </w:r>
      <w:proofErr w:type="gramStart"/>
      <w:r w:rsidRPr="00E949D1">
        <w:rPr>
          <w:rFonts w:ascii="Times New Roman" w:hAnsi="Times New Roman" w:cs="Times New Roman"/>
          <w:sz w:val="28"/>
          <w:szCs w:val="28"/>
        </w:rPr>
        <w:t>:</w:t>
      </w:r>
      <w:r w:rsidR="00101943" w:rsidRPr="00E949D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01943" w:rsidRPr="00E949D1">
        <w:rPr>
          <w:rFonts w:ascii="Times New Roman" w:hAnsi="Times New Roman" w:cs="Times New Roman"/>
          <w:sz w:val="28"/>
          <w:szCs w:val="28"/>
        </w:rPr>
        <w:t>аочное</w:t>
      </w:r>
    </w:p>
    <w:p w:rsidR="00A9441C" w:rsidRPr="00E949D1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41C" w:rsidRPr="00E949D1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9D1">
        <w:rPr>
          <w:rFonts w:ascii="Times New Roman" w:hAnsi="Times New Roman" w:cs="Times New Roman"/>
          <w:sz w:val="28"/>
          <w:szCs w:val="28"/>
          <w:u w:val="single"/>
        </w:rPr>
        <w:t>Цель освоения дисциплины:</w:t>
      </w:r>
    </w:p>
    <w:p w:rsidR="00D23941" w:rsidRPr="00E949D1" w:rsidRDefault="00543247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Целью освоения дисциплины «Гражданское право» является подготовка </w:t>
      </w:r>
      <w:r w:rsidR="00D23941" w:rsidRPr="00E949D1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E949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49D1">
        <w:rPr>
          <w:rFonts w:ascii="Times New Roman" w:hAnsi="Times New Roman" w:cs="Times New Roman"/>
          <w:sz w:val="28"/>
          <w:szCs w:val="28"/>
        </w:rPr>
        <w:t xml:space="preserve"> к</w:t>
      </w:r>
      <w:r w:rsidR="00D23941" w:rsidRPr="00E949D1">
        <w:rPr>
          <w:rFonts w:ascii="Times New Roman" w:hAnsi="Times New Roman" w:cs="Times New Roman"/>
          <w:sz w:val="28"/>
          <w:szCs w:val="28"/>
        </w:rPr>
        <w:t>омпетенции: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D23941" w:rsidRPr="00E949D1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1" w:rsidRPr="00E949D1" w:rsidRDefault="00D23941" w:rsidP="00D2394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D23941" w:rsidRPr="00E949D1" w:rsidRDefault="00D23941" w:rsidP="00D2394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1" w:rsidRPr="00E949D1" w:rsidRDefault="00D23941" w:rsidP="00D2394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D23941" w:rsidRPr="00E949D1" w:rsidRDefault="00D23941" w:rsidP="00D2394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1" w:rsidRPr="00E949D1" w:rsidRDefault="00D23941" w:rsidP="00D2394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D23941" w:rsidRPr="00E949D1" w:rsidRDefault="00D23941" w:rsidP="00D2394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1" w:rsidRPr="00E949D1" w:rsidRDefault="00D23941" w:rsidP="00D2394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D23941" w:rsidRPr="00E949D1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1" w:rsidRPr="00E949D1" w:rsidRDefault="00D23941" w:rsidP="00D2394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>УК ОС-10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1" w:rsidRPr="00E949D1" w:rsidRDefault="00D23941" w:rsidP="00D2394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использовать основы правовых знаний в различных сферах</w:t>
            </w: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1" w:rsidRPr="00E949D1" w:rsidRDefault="00D23941" w:rsidP="00661B9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bookmarkStart w:id="0" w:name="_GoBack"/>
            <w:bookmarkEnd w:id="0"/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>К ОС-10.</w:t>
            </w:r>
            <w:r w:rsidR="00661B98"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1" w:rsidRPr="00E949D1" w:rsidRDefault="00D23941" w:rsidP="00D23941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применять знания для защиты прав человека и гражданина</w:t>
            </w:r>
          </w:p>
        </w:tc>
      </w:tr>
    </w:tbl>
    <w:p w:rsidR="00A9441C" w:rsidRPr="00E949D1" w:rsidRDefault="00A9441C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E949D1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9D1">
        <w:rPr>
          <w:rFonts w:ascii="Times New Roman" w:hAnsi="Times New Roman" w:cs="Times New Roman"/>
          <w:sz w:val="28"/>
          <w:szCs w:val="28"/>
          <w:u w:val="single"/>
        </w:rPr>
        <w:t>План курса: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Тема 1. ГРАЖДАНСКОЕ ПРАВО РФ: ПРЕДМЕТ И МЕТОД, ПРИНЦИПЫ И ИСТОЧНИКИ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Гражданское право как отрасль правовой системы России. Социально-экономическая база гражданско-правовых отношений. Круг имущественных отношений и их специфика в гражданском праве. Круг личных неимущественных отношений и их специфика в гражданском праве.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Метод правового регулирования и его характерные черты: 1) равенство сторон регулируемого гражданским правом отношения, 2) автономия воли участников отношений, 3) защита нарушенных гражданских прав в судебном порядке, использование методов самозащиты, 4) ответственность за нарушение гражданских прав в рамках имущественного характера. 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Принципы гражданского права, содержащиеся в ГК РФ: </w:t>
      </w:r>
    </w:p>
    <w:p w:rsidR="00CD6498" w:rsidRPr="00E949D1" w:rsidRDefault="00CD6498" w:rsidP="00AB2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lastRenderedPageBreak/>
        <w:t xml:space="preserve">Принцип юридического равенства участников, </w:t>
      </w:r>
    </w:p>
    <w:p w:rsidR="00CD6498" w:rsidRPr="00E949D1" w:rsidRDefault="00CD6498" w:rsidP="00AB2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Принцип недопустимости вмешательства кого-либо в частные дела,</w:t>
      </w:r>
    </w:p>
    <w:p w:rsidR="00CD6498" w:rsidRPr="00E949D1" w:rsidRDefault="00CD6498" w:rsidP="00AB2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Принцип свободы договора,</w:t>
      </w:r>
    </w:p>
    <w:p w:rsidR="00CD6498" w:rsidRPr="00E949D1" w:rsidRDefault="00CD6498" w:rsidP="00AB2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Принцип неприкосновенности собственности,</w:t>
      </w:r>
    </w:p>
    <w:p w:rsidR="00CD6498" w:rsidRPr="00E949D1" w:rsidRDefault="00CD6498" w:rsidP="00AB2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Принцип беспрепятственного осуществления гражданских прав,</w:t>
      </w:r>
    </w:p>
    <w:p w:rsidR="00CD6498" w:rsidRPr="00E949D1" w:rsidRDefault="00CD6498" w:rsidP="00AB2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Принцип запрета злоупотребления правом,</w:t>
      </w:r>
    </w:p>
    <w:p w:rsidR="00CD6498" w:rsidRPr="00E949D1" w:rsidRDefault="00CD6498" w:rsidP="00AB2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Принцип самостоятельности и инициативы в приобретении, осуществлении и защите гражданских прав,</w:t>
      </w:r>
    </w:p>
    <w:p w:rsidR="00CD6498" w:rsidRPr="00E949D1" w:rsidRDefault="00CD6498" w:rsidP="00AB2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Принцип восстановления нарушенных гражданских прав и судебной защиты.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Источники гражданского права, их виды.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Действие гражданского законодательства во времени, в пространстве и по кругу лиц.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Тема 2. ГРАЖДАНСКОЕ ПРАВООТНОШЕНИЕ И ЕГО ПРАВОСУБЪЕКТНОСТЬ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Определение гражданского правоотношения, его характерные отличия от других видов правоотношений иных отраслей права РФ. Элементы гражданского правоотношения: субъект, объект, содержание правоотношения. Основания возникновения, изменения и прекращения гражданских правоотношений. 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Правосубъектность и ее элементы: правоспособность и дееспособность. Возрастные категории граждан в наступлении дееспособности. Эмансипация </w:t>
      </w:r>
      <w:proofErr w:type="gramStart"/>
      <w:r w:rsidRPr="00E949D1"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 w:rsidRPr="00E949D1">
        <w:rPr>
          <w:rFonts w:ascii="Times New Roman" w:hAnsi="Times New Roman" w:cs="Times New Roman"/>
          <w:sz w:val="28"/>
          <w:szCs w:val="28"/>
        </w:rPr>
        <w:t xml:space="preserve"> гражданского права РФ. Ограничение дееспособности в судебном порядке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Тема 3. ЮРИДИЧЕСКИЕ ЛИЦА. ОРГАНИЗАЦИОННО-ПРАВОВЫЕ ФОРМЫ ЮРИДИЧЕСКИХ ЛИЦ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Понятие и признаки юридических лиц. Способы возникновения юридических лиц. Основания прекращения юридических лиц. Виды реорганизации и ликвидации юридического лица. 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Коммерческие и некоммерческие организации. Виды и основные характеристики коммерческих организаций на основании Гражданского кодекса Российской Федерации. Виды и основные характеристики некоммерческих организаций на основании Гражданского кодекса Российской Федерации.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Изучение и анализ ФЗ №127 от 26.10.2002 «О несостоятельности (банкротстве)». 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Тема 4. ОБЪЕКТЫ ГРАЖДАНСКИХ ПРАВ. ПРАВО СОБСТВЕННОСТИ. ПРЕДСТАВИТЕЛЬСТВО. ДОВЕРЕННОСТЬ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Определение и основные виды объектов гражданских прав, их основные характеристики. Определение права собственности на основании Гражданского кодекса РФ. Вопросы «доверительной» собственности. </w:t>
      </w:r>
      <w:r w:rsidRPr="00E949D1">
        <w:rPr>
          <w:rFonts w:ascii="Times New Roman" w:hAnsi="Times New Roman" w:cs="Times New Roman"/>
          <w:sz w:val="28"/>
          <w:szCs w:val="28"/>
        </w:rPr>
        <w:lastRenderedPageBreak/>
        <w:t>Основания возникновения (приобретения) права собственности. Основания прекращения права собственности. Формы и виды собственности.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Институт представительства: определение, признаки и виды представительства. 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Доверенности в гражданском праве: определение, документальное оформление, виды, сроки действия и основания прекращения доверенностей. Последствия прекращения доверенности.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Тема 5. СДЕЛКИ В ГРАЖДАНСКОМ ПРАВЕ. ДОГОВОР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Определение и виды сделок в гражданском праве РФ. Сроки сделок. Отлагательные и отменительные сроки. Форма заключения сделок: устная форма, простая письменная форма, нотариальное удостоверение сделок, государственная регистрация сделок. Действительность сделки: действительные и недействительные сделки, ничтожные и оспоримые сделки. 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Определение и признаки договора. Императивные нормы, установленные государством, которые должны быть соблюдены при определении условий и заключении договора. Заключение договора в обязательном порядке. Порядок изменения и расторжения договора. Виды гражданско-правовых договоров.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Тема 6. ОБЯЗАТЕЛЬСТВА В ГРАЖДАНСКОМ ПРАВЕ. СРОКИ В ГРАЖДАНСКОМ ПРАВЕ. ИСКОВАЯ ДАВНОСТЬ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Определение и стороны обязательства. Основания возникновения обязательств в рамках ГК РФ. Классификация обязательств. Специфика возникновения регрессных обязательств. Сроки и место исполнения в обязательствах. Основания прекращения обязательств. Способы обеспечения исполнения обязательств (в том числе неустойка, залог, удержание, поручительство, банковская гарантия).  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Сроки в гражданском праве: определение, значение и виды сроков. Специфика </w:t>
      </w:r>
      <w:proofErr w:type="gramStart"/>
      <w:r w:rsidRPr="00E949D1">
        <w:rPr>
          <w:rFonts w:ascii="Times New Roman" w:hAnsi="Times New Roman" w:cs="Times New Roman"/>
          <w:sz w:val="28"/>
          <w:szCs w:val="28"/>
        </w:rPr>
        <w:t>определения окончания срока действия правового акта</w:t>
      </w:r>
      <w:proofErr w:type="gramEnd"/>
      <w:r w:rsidRPr="00E949D1">
        <w:rPr>
          <w:rFonts w:ascii="Times New Roman" w:hAnsi="Times New Roman" w:cs="Times New Roman"/>
          <w:sz w:val="28"/>
          <w:szCs w:val="28"/>
        </w:rPr>
        <w:t xml:space="preserve"> в гражданском праве. Сроки исковой давности. Обстоятельства, приостанавливающие срок исковой давности. Виды требований, на которые не распространяется исковая давность.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Тема 7. ЗАЩИТА ГРАЖДАНСКИХ ПРАВ: ПРАВО НА ЗАЩИТУ И САМОЗАЩИТА ГРАЖДАНСКИХ ПРАВ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Субъективное право на защиту и самозащита гражданских прав. Понятие и границы необходимой обороны как способа самозащиты гражданских прав. Действия управомоченного лица в условиях крайней необходимости. Способы защиты гражданского права. Юрисдикционные и неюрисдикционные формы защиты гражданских прав.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Определение подсудности гражданско-правового спора в соответствии с ГПК РФ. Нормы составление искового заявления.</w:t>
      </w:r>
    </w:p>
    <w:p w:rsidR="00CD6498" w:rsidRPr="00E949D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E949D1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  <w:u w:val="single"/>
        </w:rPr>
        <w:t>Формы текущего контроля и промежуточной аттестации</w:t>
      </w:r>
      <w:r w:rsidRPr="00E949D1">
        <w:rPr>
          <w:rFonts w:ascii="Times New Roman" w:hAnsi="Times New Roman" w:cs="Times New Roman"/>
          <w:sz w:val="28"/>
          <w:szCs w:val="28"/>
        </w:rPr>
        <w:t>:</w:t>
      </w:r>
    </w:p>
    <w:p w:rsidR="00B2558D" w:rsidRPr="00E949D1" w:rsidRDefault="00B2558D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«Гражданское право» используются следующие методы текущего контроля успеваемости </w:t>
      </w:r>
      <w:proofErr w:type="gramStart"/>
      <w:r w:rsidRPr="00E949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49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3941" w:rsidRPr="00E949D1" w:rsidRDefault="00D23941" w:rsidP="00D23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E949D1">
        <w:rPr>
          <w:rFonts w:ascii="Times New Roman" w:hAnsi="Times New Roman" w:cs="Times New Roman"/>
          <w:i/>
          <w:sz w:val="28"/>
          <w:szCs w:val="28"/>
        </w:rPr>
        <w:t>коллоквиум</w:t>
      </w:r>
    </w:p>
    <w:p w:rsidR="00D23941" w:rsidRPr="00E949D1" w:rsidRDefault="00D23941" w:rsidP="00D239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E949D1">
        <w:rPr>
          <w:rFonts w:ascii="Times New Roman" w:hAnsi="Times New Roman" w:cs="Times New Roman"/>
          <w:i/>
          <w:sz w:val="28"/>
          <w:szCs w:val="28"/>
        </w:rPr>
        <w:t>коллоквиум</w:t>
      </w:r>
    </w:p>
    <w:p w:rsidR="00D23941" w:rsidRPr="00E949D1" w:rsidRDefault="00D23941" w:rsidP="00D23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949D1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E949D1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изучения, реферат с презентацией</w:t>
      </w:r>
    </w:p>
    <w:p w:rsidR="00D23941" w:rsidRPr="00E949D1" w:rsidRDefault="00D23941" w:rsidP="00D23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четвертом семестре в форме экзамена с применением метода </w:t>
      </w:r>
      <w:r w:rsidRPr="00E949D1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</w:t>
      </w:r>
    </w:p>
    <w:p w:rsidR="00D23941" w:rsidRPr="00E949D1" w:rsidRDefault="00D23941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9D1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508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7513"/>
      </w:tblGrid>
      <w:tr w:rsidR="00D23941" w:rsidRPr="00E949D1" w:rsidTr="0055530B">
        <w:trPr>
          <w:trHeight w:val="857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23941" w:rsidRPr="00E949D1" w:rsidRDefault="00D23941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>УК ОС – 10.</w:t>
            </w:r>
            <w:r w:rsidR="00661B98" w:rsidRPr="00E94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>. Способность применять знания для защиты прав человека и гражданина</w:t>
            </w:r>
          </w:p>
          <w:p w:rsidR="00D23941" w:rsidRPr="00E949D1" w:rsidRDefault="00D23941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23941" w:rsidRPr="00E949D1" w:rsidRDefault="00D23941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E949D1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3941" w:rsidRPr="00E949D1" w:rsidRDefault="00D23941" w:rsidP="00D239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>о взаимосвязи государства и права, их роли в жизни современного общества;</w:t>
            </w:r>
          </w:p>
          <w:p w:rsidR="00D23941" w:rsidRPr="00E949D1" w:rsidRDefault="00D23941" w:rsidP="00D239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>о юридической силе различных источников права и механизме их действия;</w:t>
            </w:r>
          </w:p>
          <w:p w:rsidR="00D23941" w:rsidRPr="00E949D1" w:rsidRDefault="00D23941" w:rsidP="00D239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>об органах, осуществляющих государственную власть и государственное управление в РФ;</w:t>
            </w:r>
          </w:p>
          <w:p w:rsidR="00D23941" w:rsidRPr="00E949D1" w:rsidRDefault="00D23941" w:rsidP="00D239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>о механизмах защиты прав и свобод человека в РФ.</w:t>
            </w:r>
          </w:p>
          <w:p w:rsidR="00D23941" w:rsidRPr="00E949D1" w:rsidRDefault="00D23941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E949D1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3941" w:rsidRPr="00E949D1" w:rsidRDefault="00D23941" w:rsidP="00D2394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>правильно, с позиций морали и этики, оценивать влияние законоположений на реальную жизнь;</w:t>
            </w:r>
          </w:p>
          <w:p w:rsidR="00D23941" w:rsidRPr="00E949D1" w:rsidRDefault="00D23941" w:rsidP="00D23941">
            <w:pPr>
              <w:pStyle w:val="a3"/>
              <w:numPr>
                <w:ilvl w:val="0"/>
                <w:numId w:val="4"/>
              </w:numPr>
              <w:tabs>
                <w:tab w:val="left" w:pos="5441"/>
              </w:tabs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 xml:space="preserve">отстаивать свою принципиальную, основанную на нормах права, морали и этики профессиональную позицию; </w:t>
            </w:r>
          </w:p>
          <w:p w:rsidR="00D23941" w:rsidRPr="00E949D1" w:rsidRDefault="00D23941" w:rsidP="00D2394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>находить и правильно выбирать законоположения, непосредственно относящиеся к тому виду деятельности, который нуждается в правовой оценке и регулировании;</w:t>
            </w:r>
          </w:p>
          <w:p w:rsidR="00D23941" w:rsidRPr="00E949D1" w:rsidRDefault="00D23941" w:rsidP="00D239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>грамотно отражать свои действия в документах.</w:t>
            </w:r>
          </w:p>
          <w:p w:rsidR="00D23941" w:rsidRPr="00E949D1" w:rsidRDefault="00D23941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E949D1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3941" w:rsidRPr="00E949D1" w:rsidRDefault="00D23941" w:rsidP="00D2394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>поиска и выбора законоположений, непосредственно относящихся к ситуациям,  нуждающимся в правовой оценке, регулировании;</w:t>
            </w:r>
          </w:p>
          <w:p w:rsidR="00D23941" w:rsidRPr="00E949D1" w:rsidRDefault="00D23941" w:rsidP="00D239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9D1">
              <w:rPr>
                <w:rFonts w:ascii="Times New Roman" w:hAnsi="Times New Roman" w:cs="Times New Roman"/>
                <w:sz w:val="28"/>
                <w:szCs w:val="28"/>
              </w:rPr>
              <w:t>практического обращения в инстанции при решении профессиональных задач.</w:t>
            </w:r>
          </w:p>
          <w:p w:rsidR="00D23941" w:rsidRPr="00E949D1" w:rsidRDefault="00D23941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247" w:rsidRPr="00E949D1" w:rsidRDefault="00543247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58D" w:rsidRPr="00E949D1" w:rsidRDefault="00B2558D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E949D1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 w:rsidRPr="00E949D1">
        <w:rPr>
          <w:rFonts w:ascii="Times New Roman" w:hAnsi="Times New Roman" w:cs="Times New Roman"/>
          <w:sz w:val="28"/>
          <w:szCs w:val="28"/>
        </w:rPr>
        <w:t>:</w:t>
      </w:r>
    </w:p>
    <w:p w:rsidR="00CD6498" w:rsidRPr="00E949D1" w:rsidRDefault="00D23941" w:rsidP="00D239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Гражданское право России [Электронный ресурс]: учебное пособие/ А.А. Акатов [и др.].— Электрон</w:t>
      </w:r>
      <w:proofErr w:type="gramStart"/>
      <w:r w:rsidRPr="00E949D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949D1">
        <w:rPr>
          <w:rFonts w:ascii="Times New Roman" w:hAnsi="Times New Roman" w:cs="Times New Roman"/>
          <w:sz w:val="28"/>
          <w:szCs w:val="28"/>
        </w:rPr>
        <w:t xml:space="preserve">екстовые данные.— Саратов: </w:t>
      </w:r>
      <w:proofErr w:type="gramStart"/>
      <w:r w:rsidRPr="00E949D1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E949D1">
        <w:rPr>
          <w:rFonts w:ascii="Times New Roman" w:hAnsi="Times New Roman" w:cs="Times New Roman"/>
          <w:sz w:val="28"/>
          <w:szCs w:val="28"/>
        </w:rPr>
        <w:t xml:space="preserve"> Пи Эр Медиа, 2012.— 125 c.— Режим доступа: </w:t>
      </w:r>
      <w:hyperlink r:id="rId8" w:history="1">
        <w:r w:rsidRPr="00E949D1">
          <w:rPr>
            <w:rStyle w:val="a8"/>
            <w:rFonts w:ascii="Times New Roman" w:hAnsi="Times New Roman" w:cs="Times New Roman"/>
            <w:sz w:val="28"/>
            <w:szCs w:val="28"/>
          </w:rPr>
          <w:t>http://www.iprbookshop.ru/1486.html</w:t>
        </w:r>
      </w:hyperlink>
    </w:p>
    <w:p w:rsidR="00D23941" w:rsidRPr="00E949D1" w:rsidRDefault="00D23941" w:rsidP="00D239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lastRenderedPageBreak/>
        <w:t>Победоносцев К.П. Курс гражданского права. Том 1 [Электронный ресурс]/ Победоносцев К.П.— Электрон</w:t>
      </w:r>
      <w:proofErr w:type="gramStart"/>
      <w:r w:rsidRPr="00E949D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949D1">
        <w:rPr>
          <w:rFonts w:ascii="Times New Roman" w:hAnsi="Times New Roman" w:cs="Times New Roman"/>
          <w:sz w:val="28"/>
          <w:szCs w:val="28"/>
        </w:rPr>
        <w:t xml:space="preserve">екстовые данные.— М.: Зерцало, 2013.— 768 c.— Режим доступа: </w:t>
      </w:r>
      <w:hyperlink r:id="rId9" w:history="1">
        <w:r w:rsidRPr="00E949D1">
          <w:rPr>
            <w:rStyle w:val="a8"/>
            <w:rFonts w:ascii="Times New Roman" w:hAnsi="Times New Roman" w:cs="Times New Roman"/>
            <w:sz w:val="28"/>
            <w:szCs w:val="28"/>
          </w:rPr>
          <w:t>http://www.iprbookshop.ru/5832.html</w:t>
        </w:r>
      </w:hyperlink>
    </w:p>
    <w:p w:rsidR="00D23941" w:rsidRPr="00E949D1" w:rsidRDefault="00D23941" w:rsidP="00D23941">
      <w:pPr>
        <w:pStyle w:val="a3"/>
        <w:numPr>
          <w:ilvl w:val="0"/>
          <w:numId w:val="6"/>
        </w:numPr>
        <w:rPr>
          <w:rFonts w:ascii="Roboto" w:hAnsi="Roboto"/>
          <w:color w:val="000000"/>
          <w:sz w:val="28"/>
          <w:szCs w:val="28"/>
          <w:shd w:val="clear" w:color="auto" w:fill="FCFCFC"/>
        </w:rPr>
      </w:pPr>
      <w:r w:rsidRPr="00E949D1">
        <w:rPr>
          <w:rFonts w:ascii="Roboto" w:hAnsi="Roboto"/>
          <w:color w:val="000000"/>
          <w:sz w:val="28"/>
          <w:szCs w:val="28"/>
          <w:shd w:val="clear" w:color="auto" w:fill="FCFCFC"/>
        </w:rPr>
        <w:t>Победоносцев К.П. Курс гражданского права. Том 2 [Электронный ресурс]/ Победоносцев К.П.— Электрон</w:t>
      </w:r>
      <w:proofErr w:type="gramStart"/>
      <w:r w:rsidRPr="00E949D1">
        <w:rPr>
          <w:rFonts w:ascii="Roboto" w:hAnsi="Roboto"/>
          <w:color w:val="000000"/>
          <w:sz w:val="28"/>
          <w:szCs w:val="28"/>
          <w:shd w:val="clear" w:color="auto" w:fill="FCFCFC"/>
        </w:rPr>
        <w:t>.т</w:t>
      </w:r>
      <w:proofErr w:type="gramEnd"/>
      <w:r w:rsidRPr="00E949D1">
        <w:rPr>
          <w:rFonts w:ascii="Roboto" w:hAnsi="Roboto"/>
          <w:color w:val="000000"/>
          <w:sz w:val="28"/>
          <w:szCs w:val="28"/>
          <w:shd w:val="clear" w:color="auto" w:fill="FCFCFC"/>
        </w:rPr>
        <w:t xml:space="preserve">екстовые данные.— М.: Зерцало, 2013.— 656 c.— Режим доступа: </w:t>
      </w:r>
      <w:hyperlink r:id="rId10" w:history="1">
        <w:r w:rsidRPr="00E949D1">
          <w:rPr>
            <w:rStyle w:val="a8"/>
            <w:rFonts w:ascii="Roboto" w:hAnsi="Roboto"/>
            <w:sz w:val="28"/>
            <w:szCs w:val="28"/>
            <w:shd w:val="clear" w:color="auto" w:fill="FCFCFC"/>
          </w:rPr>
          <w:t>http://www.iprbookshop.ru/5833.html</w:t>
        </w:r>
      </w:hyperlink>
    </w:p>
    <w:p w:rsidR="00D23941" w:rsidRPr="00E949D1" w:rsidRDefault="00D23941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3941" w:rsidRPr="00E949D1" w:rsidSect="00DE70B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85" w:rsidRDefault="00FE7C85" w:rsidP="00482CC1">
      <w:pPr>
        <w:spacing w:after="0" w:line="240" w:lineRule="auto"/>
      </w:pPr>
      <w:r>
        <w:separator/>
      </w:r>
    </w:p>
  </w:endnote>
  <w:endnote w:type="continuationSeparator" w:id="0">
    <w:p w:rsidR="00FE7C85" w:rsidRDefault="00FE7C85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4511"/>
    </w:sdtPr>
    <w:sdtEndPr/>
    <w:sdtContent>
      <w:p w:rsidR="00482CC1" w:rsidRDefault="00DE70B0">
        <w:pPr>
          <w:pStyle w:val="a6"/>
          <w:jc w:val="center"/>
        </w:pPr>
        <w:r>
          <w:fldChar w:fldCharType="begin"/>
        </w:r>
        <w:r w:rsidR="00482CC1">
          <w:instrText>PAGE   \* MERGEFORMAT</w:instrText>
        </w:r>
        <w:r>
          <w:fldChar w:fldCharType="separate"/>
        </w:r>
        <w:r w:rsidR="00E949D1">
          <w:rPr>
            <w:noProof/>
          </w:rPr>
          <w:t>1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85" w:rsidRDefault="00FE7C85" w:rsidP="00482CC1">
      <w:pPr>
        <w:spacing w:after="0" w:line="240" w:lineRule="auto"/>
      </w:pPr>
      <w:r>
        <w:separator/>
      </w:r>
    </w:p>
  </w:footnote>
  <w:footnote w:type="continuationSeparator" w:id="0">
    <w:p w:rsidR="00FE7C85" w:rsidRDefault="00FE7C85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101943"/>
    <w:rsid w:val="00311476"/>
    <w:rsid w:val="00370AA9"/>
    <w:rsid w:val="00402DE9"/>
    <w:rsid w:val="00482CC1"/>
    <w:rsid w:val="00543247"/>
    <w:rsid w:val="0055530B"/>
    <w:rsid w:val="00661B98"/>
    <w:rsid w:val="00715283"/>
    <w:rsid w:val="008803CA"/>
    <w:rsid w:val="009B36EC"/>
    <w:rsid w:val="00A9441C"/>
    <w:rsid w:val="00AB21BB"/>
    <w:rsid w:val="00B2558D"/>
    <w:rsid w:val="00B54D45"/>
    <w:rsid w:val="00B879FA"/>
    <w:rsid w:val="00CC2578"/>
    <w:rsid w:val="00CD6498"/>
    <w:rsid w:val="00D23941"/>
    <w:rsid w:val="00D359AB"/>
    <w:rsid w:val="00DE70B0"/>
    <w:rsid w:val="00E949D1"/>
    <w:rsid w:val="00FE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3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3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86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58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8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10</cp:revision>
  <cp:lastPrinted>2017-06-07T22:19:00Z</cp:lastPrinted>
  <dcterms:created xsi:type="dcterms:W3CDTF">2017-05-08T12:31:00Z</dcterms:created>
  <dcterms:modified xsi:type="dcterms:W3CDTF">2018-03-12T01:56:00Z</dcterms:modified>
</cp:coreProperties>
</file>