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5D15C6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15C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CA5D6D" w:rsidRPr="005D15C6" w:rsidRDefault="00CA5D6D" w:rsidP="00CD0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           Б.1.Б.28. ИСТОРИЯ МИРОВЫХ ЦИВИЛИЗАЦИЙ </w:t>
      </w:r>
    </w:p>
    <w:p w:rsidR="00CD04B9" w:rsidRPr="005D15C6" w:rsidRDefault="00A9441C" w:rsidP="00CD0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5D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70" w:rsidRPr="005D15C6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E94270" w:rsidRPr="005D15C6">
        <w:rPr>
          <w:rFonts w:ascii="Times New Roman" w:hAnsi="Times New Roman" w:cs="Times New Roman"/>
          <w:sz w:val="28"/>
          <w:szCs w:val="28"/>
        </w:rPr>
        <w:t>., доцент</w:t>
      </w:r>
      <w:r w:rsidR="00CD04B9" w:rsidRPr="005D15C6">
        <w:rPr>
          <w:rFonts w:ascii="Times New Roman" w:hAnsi="Times New Roman" w:cs="Times New Roman"/>
          <w:sz w:val="28"/>
          <w:szCs w:val="28"/>
        </w:rPr>
        <w:t xml:space="preserve">, доцент кафедры экономических и социально-гуманитарных наук                                 </w:t>
      </w:r>
    </w:p>
    <w:p w:rsidR="00CD04B9" w:rsidRPr="005D15C6" w:rsidRDefault="00E94270" w:rsidP="00CD04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Воробьева Татьяна </w:t>
      </w:r>
      <w:proofErr w:type="spellStart"/>
      <w:r w:rsidRPr="005D15C6"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</w:p>
    <w:p w:rsidR="00306E1C" w:rsidRPr="005D15C6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5D15C6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5D15C6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5D15C6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5D15C6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D15C6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5D15C6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D15C6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5D15C6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5C6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5D15C6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5C6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CA5D6D" w:rsidRPr="005D15C6">
        <w:rPr>
          <w:rFonts w:ascii="Times New Roman" w:hAnsi="Times New Roman" w:cs="Times New Roman"/>
          <w:sz w:val="28"/>
          <w:szCs w:val="28"/>
        </w:rPr>
        <w:t>История мировых цивилизаций</w:t>
      </w:r>
      <w:r w:rsidRPr="005D15C6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23941" w:rsidRPr="005D15C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5D15C6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5D15C6">
        <w:rPr>
          <w:rFonts w:ascii="Times New Roman" w:hAnsi="Times New Roman" w:cs="Times New Roman"/>
          <w:sz w:val="28"/>
          <w:szCs w:val="28"/>
        </w:rPr>
        <w:t>омпетенции:</w:t>
      </w:r>
      <w:r w:rsidRPr="005D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699"/>
        <w:gridCol w:w="3686"/>
      </w:tblGrid>
      <w:tr w:rsidR="00CA5D6D" w:rsidRPr="005D15C6" w:rsidTr="00AE6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CA5D6D" w:rsidRPr="005D15C6" w:rsidTr="00AE6B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hAnsi="Times New Roman"/>
                <w:bCs/>
                <w:sz w:val="28"/>
                <w:szCs w:val="28"/>
              </w:rPr>
              <w:t>УК ОС-5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УК ОС-5.2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D" w:rsidRPr="005D15C6" w:rsidRDefault="00CA5D6D" w:rsidP="00C16A7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  <w:r w:rsidRPr="005D15C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различать специфику этнической, религиозной, гендерной, возрастной дискриминации и дискриминации людей с ограниченными возможностями здоровья в исторических, культурных и иных контекстах</w:t>
            </w:r>
          </w:p>
        </w:tc>
      </w:tr>
    </w:tbl>
    <w:p w:rsidR="00A9441C" w:rsidRPr="005D15C6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5C6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5D15C6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D6D" w:rsidRPr="005D15C6" w:rsidRDefault="00CA5D6D" w:rsidP="00CA5D6D">
      <w:pPr>
        <w:pStyle w:val="a9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Тема 1</w:t>
      </w:r>
      <w:r w:rsidRPr="005D15C6">
        <w:rPr>
          <w:rFonts w:ascii="Times New Roman" w:hAnsi="Times New Roman" w:cs="Times New Roman"/>
          <w:b/>
          <w:sz w:val="28"/>
          <w:szCs w:val="28"/>
        </w:rPr>
        <w:t>. Цивилизации – от древности к Новому времени</w:t>
      </w:r>
    </w:p>
    <w:p w:rsidR="00CA5D6D" w:rsidRPr="005D15C6" w:rsidRDefault="00CA5D6D" w:rsidP="00CA5D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Периодизация мировой истории. Основные концепции исторического развития. Начало формирования человеческого общества.       Цивилизация как явление и понятие. История и логика становления понятия «цивилизация». Цивилизация как предмет истории и культурологии. Многообразие определений цивилизации. Обыденное и научное понимание цивилизации. Структура и состав современного цивилизационного подхода. Цивилизационный подход и культурология, философия культуры, социология культуры,</w:t>
      </w:r>
    </w:p>
    <w:p w:rsidR="00CA5D6D" w:rsidRPr="005D15C6" w:rsidRDefault="00CA5D6D" w:rsidP="00CA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 культурная антропология, история культуры. Типология цивилизации; восточные и западные типы цивилизации; этническая и национальная, элитарная и массовая составляющие цивилизации; глобальная и локальная цивилизация. Региональные, культурные и религиозные критерии в определении типа цивилизации. Цивилизация как</w:t>
      </w:r>
    </w:p>
    <w:p w:rsidR="00CA5D6D" w:rsidRPr="005D15C6" w:rsidRDefault="00CA5D6D" w:rsidP="00CA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lastRenderedPageBreak/>
        <w:t xml:space="preserve"> система. Основные концепции цивилизационного подхода  Цивилизации древнего Востока.  Античная цивилизация. Средневековая европейская цивилизация. Европа в конце XV-XVI вв. Рождение христианского мира. Возникновение христианства, его идейные и социальные истоки. Понятие «Средние века». Христианизация Европы.  Становление национальных государств. Зарождение основ парламентаризма. Формирование гражданского общества. Новые ценности и новый тип личности.  Модернизированная личность: обмирщение сознания. </w:t>
      </w:r>
    </w:p>
    <w:p w:rsidR="00AE6B76" w:rsidRPr="005D15C6" w:rsidRDefault="00AE6B76" w:rsidP="00CA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D6D" w:rsidRPr="005D15C6" w:rsidRDefault="00CA5D6D" w:rsidP="00CA5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5D15C6">
        <w:rPr>
          <w:rFonts w:ascii="Times New Roman" w:hAnsi="Times New Roman" w:cs="Times New Roman"/>
          <w:b/>
          <w:sz w:val="28"/>
          <w:szCs w:val="28"/>
        </w:rPr>
        <w:t>Индустриальная и постиндустриальная цивилизация</w:t>
      </w:r>
    </w:p>
    <w:p w:rsidR="00CA5D6D" w:rsidRPr="005D15C6" w:rsidRDefault="00CA5D6D" w:rsidP="00CA5D6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Эпоха Великих географических открытий и ее роль в истории человечества. Материальная культура и социум в эпоху Раннего Нового времени. Формирование новой картины мира. Новые тенденции политической жизни Европы. Культура европейского Возрождения. Эпоха Реформац</w:t>
      </w:r>
      <w:proofErr w:type="gramStart"/>
      <w:r w:rsidRPr="005D15C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15C6">
        <w:rPr>
          <w:rFonts w:ascii="Times New Roman" w:hAnsi="Times New Roman" w:cs="Times New Roman"/>
          <w:sz w:val="28"/>
          <w:szCs w:val="28"/>
        </w:rPr>
        <w:t xml:space="preserve"> роль в европейской истории. Генезис идей гуманизма и Реформации. Религиозные войны. Старый и Новый Свет в эпоху Нового времени. Кризис «старого порядка» в Европе. Эпоха революций в Англии. Европейское общество в эпоху Просвещения. Великая Французская революция и ее роль в истории Европы. Американский опыт. Промышленный переворот и его значение. Национально-объединительные и национально-освободительные процессы. Колониальные экспансии Востока и Запада.</w:t>
      </w:r>
      <w:r w:rsidRPr="005D15C6">
        <w:rPr>
          <w:sz w:val="28"/>
          <w:szCs w:val="28"/>
        </w:rPr>
        <w:t xml:space="preserve"> </w:t>
      </w:r>
      <w:r w:rsidRPr="005D15C6">
        <w:rPr>
          <w:rFonts w:ascii="Times New Roman" w:hAnsi="Times New Roman" w:cs="Times New Roman"/>
          <w:sz w:val="28"/>
          <w:szCs w:val="28"/>
        </w:rPr>
        <w:t xml:space="preserve">Преобразование традиционного общества и государства в XVII-XVIII вв. в странах Европы и Северной Америки. Промышленный переворот и процесс создания «индустриального общества» в Европе и Северной Америке (конец XVIII-70-е гг. XIX в.). Формирование основ зрелого «индустриального общества» в странах Европы и Северной Америки в конце XIX-начале XX вв. Первая мировая война как проявление кризиса цивилизации ХХ века.  Новые явления в развитии стран Запада после войны.  Продолжение кризиса современной цивилизации. Вторая мировая война. Противостояние мировых сверхдержав.  Меняющийся мир: 50-е - начало 70-х гг. ХХ в. Мир последней трети ХХ, в начале XXI века.   </w:t>
      </w:r>
    </w:p>
    <w:p w:rsidR="00CA5D6D" w:rsidRPr="005D15C6" w:rsidRDefault="00CA5D6D" w:rsidP="00CA5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5C6">
        <w:rPr>
          <w:rFonts w:ascii="Times New Roman" w:hAnsi="Times New Roman" w:cs="Times New Roman"/>
          <w:b/>
          <w:sz w:val="28"/>
          <w:szCs w:val="28"/>
        </w:rPr>
        <w:t>Тема 3. Российская цивилизация</w:t>
      </w:r>
    </w:p>
    <w:p w:rsidR="00CA5D6D" w:rsidRPr="005D15C6" w:rsidRDefault="00CA5D6D" w:rsidP="00CA5D6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Россия как особый тип цивилизации. Византийско-греческие истоки русской культуры. Исторический путь России между Востоком и Западом. Модернизация и европеизация России в </w:t>
      </w:r>
      <w:proofErr w:type="gramStart"/>
      <w:r w:rsidRPr="005D15C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D15C6">
        <w:rPr>
          <w:rFonts w:ascii="Times New Roman" w:hAnsi="Times New Roman" w:cs="Times New Roman"/>
          <w:sz w:val="28"/>
          <w:szCs w:val="28"/>
        </w:rPr>
        <w:t>VIII в. Культурная трансформация России в XIX в. Русские философы о России и русском народе. Проблемы самобытности российской цивилизации. Своеобразие евразийской оценки российского типа цивилизации и его роли в историческом процессе.</w:t>
      </w:r>
    </w:p>
    <w:p w:rsidR="00A9441C" w:rsidRPr="005D15C6" w:rsidRDefault="00A9441C" w:rsidP="00CA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5D15C6">
        <w:rPr>
          <w:rFonts w:ascii="Times New Roman" w:hAnsi="Times New Roman" w:cs="Times New Roman"/>
          <w:sz w:val="28"/>
          <w:szCs w:val="28"/>
        </w:rPr>
        <w:t>:</w:t>
      </w:r>
    </w:p>
    <w:p w:rsidR="00CA5D6D" w:rsidRPr="005D15C6" w:rsidRDefault="00CA5D6D" w:rsidP="00C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«История мировых цивилизаций» используются следующие методы текущего контроля успеваемости обучающихся: </w:t>
      </w:r>
    </w:p>
    <w:p w:rsidR="00CA5D6D" w:rsidRPr="005D15C6" w:rsidRDefault="00CA5D6D" w:rsidP="00C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lastRenderedPageBreak/>
        <w:t>– при проведении занятий лекционного   типа: устный опрос в интерактивной форме</w:t>
      </w:r>
    </w:p>
    <w:p w:rsidR="00CA5D6D" w:rsidRPr="005D15C6" w:rsidRDefault="00CA5D6D" w:rsidP="00C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– при проведении занятий семинарского   типа: тестирование</w:t>
      </w:r>
    </w:p>
    <w:p w:rsidR="00CA5D6D" w:rsidRPr="005D15C6" w:rsidRDefault="00CA5D6D" w:rsidP="00C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- при осуществлении контроля самостоятельной работы: проверка конспектов и контрольных работ по темам самостоятельного изучения</w:t>
      </w:r>
    </w:p>
    <w:p w:rsidR="00E94270" w:rsidRPr="005D15C6" w:rsidRDefault="00CA5D6D" w:rsidP="00CA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Промежуточная аттестация проводится во втором семестре в форме зачета с применением метода устного опроса в интерактивной форме</w:t>
      </w:r>
    </w:p>
    <w:p w:rsidR="00CA5D6D" w:rsidRPr="005D15C6" w:rsidRDefault="00CA5D6D" w:rsidP="00CA5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5D15C6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5C6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7204"/>
      </w:tblGrid>
      <w:tr w:rsidR="00CA5D6D" w:rsidRPr="005D15C6" w:rsidTr="00AE6B76">
        <w:trPr>
          <w:trHeight w:val="857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5D6D" w:rsidRPr="005D15C6" w:rsidRDefault="00CA5D6D" w:rsidP="00C16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УК ОС-5 Способность проявлять толерантность в условиях межкультурного разнообразия общества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сформированы: следующие </w:t>
            </w:r>
            <w:r w:rsidRPr="005D15C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A5D6D" w:rsidRPr="005D15C6" w:rsidRDefault="00CA5D6D" w:rsidP="00CA5D6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концепция прав человека и основные документы, регулирующие права человека; </w:t>
            </w:r>
          </w:p>
          <w:p w:rsidR="00CA5D6D" w:rsidRPr="005D15C6" w:rsidRDefault="00CA5D6D" w:rsidP="00CA5D6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дискриминация социальных групп и ее виды, </w:t>
            </w:r>
          </w:p>
          <w:p w:rsidR="00CA5D6D" w:rsidRPr="005D15C6" w:rsidRDefault="00CA5D6D" w:rsidP="00CA5D6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>знание следующих категорий и понятий: толерантность, гуманизм, дискриминация, стигматизация;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-общая методология исторического познания, категориальный аппарат, позволяющий</w:t>
            </w:r>
          </w:p>
          <w:p w:rsidR="00CA5D6D" w:rsidRPr="005D15C6" w:rsidRDefault="00CA5D6D" w:rsidP="00C16A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-основные этапы социальной, экономической, политической и духовной истории человечества в контексте цивилизационного метода исторического познания;</w:t>
            </w:r>
          </w:p>
          <w:p w:rsidR="00CA5D6D" w:rsidRPr="005D15C6" w:rsidRDefault="00CA5D6D" w:rsidP="00C16A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-знанием базовых ценностей мировой культуры и готовностью опираться на них в своей профессиональной деятельности, личном и общекультурном развитии.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следующие </w:t>
            </w:r>
            <w:r w:rsidRPr="005D15C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5D6D" w:rsidRPr="005D15C6" w:rsidRDefault="00CA5D6D" w:rsidP="00CA5D6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обосновать собственную позицию по вопросам толерантности и дискриминации, используя аргументы, рассмотренные в теоретических концепциях дискриминации и в рамках международной практики;</w:t>
            </w:r>
          </w:p>
          <w:p w:rsidR="00CA5D6D" w:rsidRPr="005D15C6" w:rsidRDefault="00CA5D6D" w:rsidP="00CA5D6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>иллюстрировать суждения по вопросам различных видов дискриминации примерами из международной практики противодействия дискриминации;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 воспринимать, обобщать и анализировать историческую информацию, ставить учебные цели и выбирать пути их достижения;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-пользоваться различными источниками информации в целях самообразования;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-применять методы исторического познания для интеллектуального развития, повышения культурного уровня, профессиональной компетентности.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следующие </w:t>
            </w:r>
            <w:r w:rsidRPr="005D15C6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5D6D" w:rsidRPr="005D15C6" w:rsidRDefault="00CA5D6D" w:rsidP="00CA5D6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различения потенциально </w:t>
            </w:r>
            <w:proofErr w:type="gramStart"/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>уязвимых</w:t>
            </w:r>
            <w:proofErr w:type="gramEnd"/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отношению </w:t>
            </w:r>
            <w:r w:rsidRPr="005D15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 дискриминации группы, требующих проявления толерантности.</w:t>
            </w:r>
          </w:p>
          <w:p w:rsidR="00CA5D6D" w:rsidRPr="005D15C6" w:rsidRDefault="00CA5D6D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15C6">
              <w:rPr>
                <w:rFonts w:ascii="Times New Roman" w:hAnsi="Times New Roman" w:cs="Times New Roman"/>
                <w:sz w:val="28"/>
                <w:szCs w:val="28"/>
              </w:rPr>
              <w:t>-владение  методикой  анализа исторических событий и процессов с позиций принципов историзма и объективности.</w:t>
            </w:r>
          </w:p>
          <w:p w:rsidR="00CA5D6D" w:rsidRPr="005D15C6" w:rsidRDefault="00CA5D6D" w:rsidP="00C16A79">
            <w:pPr>
              <w:widowControl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CA5D6D" w:rsidRPr="005D15C6" w:rsidRDefault="00CA5D6D" w:rsidP="00C16A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41C" w:rsidRPr="005D15C6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литература</w:t>
      </w:r>
      <w:r w:rsidRPr="005D15C6">
        <w:rPr>
          <w:rFonts w:ascii="Times New Roman" w:hAnsi="Times New Roman" w:cs="Times New Roman"/>
          <w:sz w:val="28"/>
          <w:szCs w:val="28"/>
        </w:rPr>
        <w:t>:</w:t>
      </w:r>
    </w:p>
    <w:p w:rsidR="00CA5D6D" w:rsidRPr="005D15C6" w:rsidRDefault="00CA5D6D" w:rsidP="00CA5D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>Захарова Л.Л. История мировых цивилизаций [Электронный ресурс]: учебное пособие/ Захарова Л.Л.— Электрон</w:t>
      </w:r>
      <w:proofErr w:type="gramStart"/>
      <w:r w:rsidRPr="005D1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5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D15C6">
        <w:rPr>
          <w:rFonts w:ascii="Times New Roman" w:hAnsi="Times New Roman" w:cs="Times New Roman"/>
          <w:sz w:val="28"/>
          <w:szCs w:val="28"/>
        </w:rPr>
        <w:t xml:space="preserve">екстовые данные.— Томск: Томский государственный университет систем управления и радиоэлектроники, Эль Контент, 2012.— 146 c.— Режим доступа: </w:t>
      </w:r>
      <w:hyperlink r:id="rId8" w:history="1">
        <w:r w:rsidRPr="005D15C6">
          <w:rPr>
            <w:rStyle w:val="a8"/>
            <w:rFonts w:ascii="Times New Roman" w:hAnsi="Times New Roman" w:cs="Times New Roman"/>
            <w:sz w:val="28"/>
            <w:szCs w:val="28"/>
          </w:rPr>
          <w:t>http://www.iprbookshop.ru/13884.html</w:t>
        </w:r>
      </w:hyperlink>
      <w:r w:rsidRPr="005D15C6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5D15C6">
        <w:rPr>
          <w:rFonts w:ascii="Times New Roman" w:hAnsi="Times New Roman" w:cs="Times New Roman"/>
          <w:sz w:val="28"/>
          <w:szCs w:val="28"/>
        </w:rPr>
        <w:t>IPRbook</w:t>
      </w:r>
      <w:proofErr w:type="spellEnd"/>
      <w:r w:rsidRPr="005D15C6">
        <w:rPr>
          <w:rFonts w:ascii="Times New Roman" w:hAnsi="Times New Roman" w:cs="Times New Roman"/>
          <w:sz w:val="28"/>
          <w:szCs w:val="28"/>
        </w:rPr>
        <w:t>»</w:t>
      </w:r>
    </w:p>
    <w:p w:rsidR="00CA5D6D" w:rsidRPr="005D15C6" w:rsidRDefault="00CA5D6D" w:rsidP="00CA5D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История мировых цивилизаций [Электронный ресурс]: учебник/ Р.Г. </w:t>
      </w:r>
      <w:proofErr w:type="spellStart"/>
      <w:r w:rsidRPr="005D15C6">
        <w:rPr>
          <w:rFonts w:ascii="Times New Roman" w:hAnsi="Times New Roman" w:cs="Times New Roman"/>
          <w:sz w:val="28"/>
          <w:szCs w:val="28"/>
        </w:rPr>
        <w:t>Мумладзе</w:t>
      </w:r>
      <w:proofErr w:type="spellEnd"/>
      <w:r w:rsidRPr="005D15C6">
        <w:rPr>
          <w:rFonts w:ascii="Times New Roman" w:hAnsi="Times New Roman" w:cs="Times New Roman"/>
          <w:sz w:val="28"/>
          <w:szCs w:val="28"/>
        </w:rPr>
        <w:t xml:space="preserve"> [и др.].— Электрон</w:t>
      </w:r>
      <w:proofErr w:type="gramStart"/>
      <w:r w:rsidRPr="005D1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5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D15C6">
        <w:rPr>
          <w:rFonts w:ascii="Times New Roman" w:hAnsi="Times New Roman" w:cs="Times New Roman"/>
          <w:sz w:val="28"/>
          <w:szCs w:val="28"/>
        </w:rPr>
        <w:t xml:space="preserve">екстовые данные.— М.: </w:t>
      </w:r>
      <w:proofErr w:type="spellStart"/>
      <w:r w:rsidRPr="005D15C6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D15C6">
        <w:rPr>
          <w:rFonts w:ascii="Times New Roman" w:hAnsi="Times New Roman" w:cs="Times New Roman"/>
          <w:sz w:val="28"/>
          <w:szCs w:val="28"/>
        </w:rPr>
        <w:t xml:space="preserve">, 2016.— 334 c.— Режим доступа: </w:t>
      </w:r>
      <w:hyperlink r:id="rId9" w:history="1">
        <w:r w:rsidRPr="005D15C6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http://www.iprbookshop.ru/61616.html</w:t>
        </w:r>
      </w:hyperlink>
      <w:r w:rsidRPr="005D15C6">
        <w:rPr>
          <w:rFonts w:ascii="Times New Roman" w:hAnsi="Times New Roman" w:cs="Times New Roman"/>
          <w:sz w:val="28"/>
          <w:szCs w:val="28"/>
        </w:rPr>
        <w:t>. — ЭБС «</w:t>
      </w:r>
      <w:proofErr w:type="spellStart"/>
      <w:r w:rsidRPr="005D15C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D15C6">
        <w:rPr>
          <w:rFonts w:ascii="Times New Roman" w:hAnsi="Times New Roman" w:cs="Times New Roman"/>
          <w:sz w:val="28"/>
          <w:szCs w:val="28"/>
        </w:rPr>
        <w:t>»</w:t>
      </w:r>
    </w:p>
    <w:p w:rsidR="00CA5D6D" w:rsidRPr="005D15C6" w:rsidRDefault="00CA5D6D" w:rsidP="00CA5D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15C6">
        <w:rPr>
          <w:rFonts w:ascii="Times New Roman" w:hAnsi="Times New Roman" w:cs="Times New Roman"/>
          <w:sz w:val="28"/>
          <w:szCs w:val="28"/>
        </w:rPr>
        <w:t xml:space="preserve">Котова Т. П. История мировых цивилизаций [Электронный ресурс]. - Уфа: Уфимский государственный университет экономики и сервиса, 2014. – 148 с. - Режим доступа: </w:t>
      </w:r>
      <w:hyperlink r:id="rId10" w:history="1">
        <w:r w:rsidRPr="005D15C6">
          <w:rPr>
            <w:rStyle w:val="a8"/>
            <w:rFonts w:ascii="Times New Roman" w:hAnsi="Times New Roman" w:cs="Times New Roman"/>
            <w:sz w:val="28"/>
            <w:szCs w:val="28"/>
          </w:rPr>
          <w:t>http://biblioclub.ru/index.php?page=book&amp;id=272457&amp;s</w:t>
        </w:r>
      </w:hyperlink>
      <w:r w:rsidRPr="005D15C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23941" w:rsidRPr="005D15C6" w:rsidRDefault="00D23941" w:rsidP="00E94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3941" w:rsidRPr="005D15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BF" w:rsidRDefault="004D71BF" w:rsidP="00482CC1">
      <w:pPr>
        <w:spacing w:after="0" w:line="240" w:lineRule="auto"/>
      </w:pPr>
      <w:r>
        <w:separator/>
      </w:r>
    </w:p>
  </w:endnote>
  <w:endnote w:type="continuationSeparator" w:id="0">
    <w:p w:rsidR="004D71BF" w:rsidRDefault="004D71BF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  <w:docPartObj>
        <w:docPartGallery w:val="Page Numbers (Bottom of Page)"/>
        <w:docPartUnique/>
      </w:docPartObj>
    </w:sdtPr>
    <w:sdtEndPr/>
    <w:sdtContent>
      <w:p w:rsidR="00482CC1" w:rsidRDefault="00482C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C6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BF" w:rsidRDefault="004D71BF" w:rsidP="00482CC1">
      <w:pPr>
        <w:spacing w:after="0" w:line="240" w:lineRule="auto"/>
      </w:pPr>
      <w:r>
        <w:separator/>
      </w:r>
    </w:p>
  </w:footnote>
  <w:footnote w:type="continuationSeparator" w:id="0">
    <w:p w:rsidR="004D71BF" w:rsidRDefault="004D71BF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20D"/>
    <w:multiLevelType w:val="hybridMultilevel"/>
    <w:tmpl w:val="4BCAD462"/>
    <w:lvl w:ilvl="0" w:tplc="4C5CEF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9F37D13"/>
    <w:multiLevelType w:val="hybridMultilevel"/>
    <w:tmpl w:val="90F0D8F8"/>
    <w:lvl w:ilvl="0" w:tplc="231E793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A10FFC"/>
    <w:multiLevelType w:val="hybridMultilevel"/>
    <w:tmpl w:val="CD14095C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41D50"/>
    <w:multiLevelType w:val="multilevel"/>
    <w:tmpl w:val="814CE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26FA0"/>
    <w:rsid w:val="00101943"/>
    <w:rsid w:val="002A5720"/>
    <w:rsid w:val="00306E1C"/>
    <w:rsid w:val="00370AA9"/>
    <w:rsid w:val="00381C90"/>
    <w:rsid w:val="00402DE9"/>
    <w:rsid w:val="00440F87"/>
    <w:rsid w:val="00473239"/>
    <w:rsid w:val="00482CC1"/>
    <w:rsid w:val="004D71BF"/>
    <w:rsid w:val="00543247"/>
    <w:rsid w:val="005D15C6"/>
    <w:rsid w:val="006019A0"/>
    <w:rsid w:val="00671660"/>
    <w:rsid w:val="00715283"/>
    <w:rsid w:val="00745308"/>
    <w:rsid w:val="008803CA"/>
    <w:rsid w:val="009B36EC"/>
    <w:rsid w:val="00A413DC"/>
    <w:rsid w:val="00A9441C"/>
    <w:rsid w:val="00AB21BB"/>
    <w:rsid w:val="00AE6B76"/>
    <w:rsid w:val="00B2558D"/>
    <w:rsid w:val="00B54D45"/>
    <w:rsid w:val="00B879FA"/>
    <w:rsid w:val="00CA5D6D"/>
    <w:rsid w:val="00CC2578"/>
    <w:rsid w:val="00CD04B9"/>
    <w:rsid w:val="00CD6498"/>
    <w:rsid w:val="00D23941"/>
    <w:rsid w:val="00D359AB"/>
    <w:rsid w:val="00DB0AD6"/>
    <w:rsid w:val="00E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customStyle="1" w:styleId="Default">
    <w:name w:val="Default"/>
    <w:link w:val="Default0"/>
    <w:rsid w:val="00CD0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D04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customStyle="1" w:styleId="Default">
    <w:name w:val="Default"/>
    <w:link w:val="Default0"/>
    <w:rsid w:val="00CD0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CD04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388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272457&amp;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6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</cp:revision>
  <cp:lastPrinted>2017-06-07T22:53:00Z</cp:lastPrinted>
  <dcterms:created xsi:type="dcterms:W3CDTF">2017-05-08T12:31:00Z</dcterms:created>
  <dcterms:modified xsi:type="dcterms:W3CDTF">2018-03-12T02:09:00Z</dcterms:modified>
</cp:coreProperties>
</file>