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B3" w:rsidRDefault="009130B3" w:rsidP="00B071C6">
      <w:pPr>
        <w:spacing w:after="0" w:line="360" w:lineRule="auto"/>
        <w:ind w:firstLine="708"/>
        <w:jc w:val="both"/>
        <w:rPr>
          <w:rFonts w:ascii="Times New Roman" w:hAnsi="Times New Roman" w:cs="Times New Roman"/>
          <w:sz w:val="28"/>
          <w:szCs w:val="28"/>
        </w:rPr>
      </w:pPr>
    </w:p>
    <w:p w:rsidR="00214EAA" w:rsidRDefault="00214EAA" w:rsidP="004E7853">
      <w:pPr>
        <w:spacing w:after="0" w:line="360" w:lineRule="auto"/>
        <w:rPr>
          <w:rFonts w:ascii="Times New Roman" w:hAnsi="Times New Roman" w:cs="Times New Roman"/>
          <w:b/>
          <w:sz w:val="24"/>
          <w:szCs w:val="24"/>
        </w:rPr>
      </w:pPr>
      <w:r w:rsidRPr="00214EAA">
        <w:rPr>
          <w:rFonts w:ascii="Times New Roman" w:hAnsi="Times New Roman" w:cs="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99.75pt" o:ole="">
            <v:imagedata r:id="rId8" o:title=""/>
          </v:shape>
          <o:OLEObject Type="Embed" ProgID="FoxitReader.Document" ShapeID="_x0000_i1025" DrawAspect="Content" ObjectID="_1743320750" r:id="rId9"/>
        </w:object>
      </w:r>
    </w:p>
    <w:p w:rsidR="00214EAA" w:rsidRDefault="00214EAA" w:rsidP="004E7853">
      <w:pPr>
        <w:spacing w:after="0" w:line="360" w:lineRule="auto"/>
        <w:rPr>
          <w:rFonts w:ascii="Times New Roman" w:hAnsi="Times New Roman" w:cs="Times New Roman"/>
          <w:b/>
          <w:sz w:val="24"/>
          <w:szCs w:val="24"/>
        </w:rPr>
      </w:pPr>
    </w:p>
    <w:p w:rsidR="00734BA9" w:rsidRPr="00B071C6" w:rsidRDefault="009130B3" w:rsidP="009130B3">
      <w:pPr>
        <w:spacing w:after="0" w:line="36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00734BA9" w:rsidRPr="009E55F5">
        <w:rPr>
          <w:rFonts w:ascii="Times New Roman" w:hAnsi="Times New Roman" w:cs="Times New Roman"/>
          <w:sz w:val="28"/>
          <w:szCs w:val="28"/>
        </w:rPr>
        <w:t>Отчет о</w:t>
      </w:r>
      <w:r w:rsidR="00077957" w:rsidRPr="009E55F5">
        <w:rPr>
          <w:rFonts w:ascii="Times New Roman" w:hAnsi="Times New Roman" w:cs="Times New Roman"/>
          <w:sz w:val="28"/>
          <w:szCs w:val="28"/>
        </w:rPr>
        <w:t xml:space="preserve"> результатах  самообследования</w:t>
      </w:r>
      <w:r w:rsidR="00FD6BC7">
        <w:rPr>
          <w:rFonts w:ascii="Times New Roman" w:hAnsi="Times New Roman" w:cs="Times New Roman"/>
          <w:sz w:val="28"/>
          <w:szCs w:val="28"/>
        </w:rPr>
        <w:t xml:space="preserve"> </w:t>
      </w:r>
      <w:r w:rsidR="00734BA9" w:rsidRPr="009E55F5">
        <w:rPr>
          <w:rFonts w:ascii="Times New Roman" w:hAnsi="Times New Roman" w:cs="Times New Roman"/>
          <w:sz w:val="28"/>
          <w:szCs w:val="28"/>
        </w:rPr>
        <w:t>Петропавловск-Камчатского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w:t>
      </w:r>
      <w:r w:rsidR="005C1EF4" w:rsidRPr="009E55F5">
        <w:rPr>
          <w:rFonts w:ascii="Times New Roman" w:hAnsi="Times New Roman" w:cs="Times New Roman"/>
          <w:sz w:val="28"/>
          <w:szCs w:val="28"/>
        </w:rPr>
        <w:t>и Президенте Р</w:t>
      </w:r>
      <w:r w:rsidR="00BC27A3">
        <w:rPr>
          <w:rFonts w:ascii="Times New Roman" w:hAnsi="Times New Roman" w:cs="Times New Roman"/>
          <w:sz w:val="28"/>
          <w:szCs w:val="28"/>
        </w:rPr>
        <w:t>оссийской Федерации</w:t>
      </w:r>
      <w:r w:rsidR="005C1EF4" w:rsidRPr="009E55F5">
        <w:rPr>
          <w:rFonts w:ascii="Times New Roman" w:hAnsi="Times New Roman" w:cs="Times New Roman"/>
          <w:sz w:val="28"/>
          <w:szCs w:val="28"/>
        </w:rPr>
        <w:t xml:space="preserve">» подготовлен </w:t>
      </w:r>
      <w:r w:rsidR="00734BA9" w:rsidRPr="009E55F5">
        <w:rPr>
          <w:rFonts w:ascii="Times New Roman" w:hAnsi="Times New Roman" w:cs="Times New Roman"/>
          <w:sz w:val="28"/>
          <w:szCs w:val="28"/>
        </w:rPr>
        <w:t>в соответствии с пунктом 3 части 2 статьи 29 Федерального закона от 29.12.2012 г. № 273-ФЗ «Об образовании в Российской Федерации», приказом Министерства образования и науки Российской Федерации от</w:t>
      </w:r>
      <w:r w:rsidR="003D271E">
        <w:rPr>
          <w:rFonts w:ascii="Times New Roman" w:hAnsi="Times New Roman" w:cs="Times New Roman"/>
          <w:sz w:val="28"/>
          <w:szCs w:val="28"/>
        </w:rPr>
        <w:t xml:space="preserve"> </w:t>
      </w:r>
      <w:r w:rsidR="00734BA9" w:rsidRPr="009E55F5">
        <w:rPr>
          <w:rFonts w:ascii="Times New Roman" w:hAnsi="Times New Roman" w:cs="Times New Roman"/>
          <w:sz w:val="28"/>
          <w:szCs w:val="28"/>
        </w:rPr>
        <w:t>14.06.2013г. № 462 «Об утверждении Порядка проведения самообследования</w:t>
      </w:r>
      <w:r w:rsidR="003F306F">
        <w:rPr>
          <w:rFonts w:ascii="Times New Roman" w:hAnsi="Times New Roman" w:cs="Times New Roman"/>
          <w:sz w:val="28"/>
          <w:szCs w:val="28"/>
        </w:rPr>
        <w:t xml:space="preserve"> </w:t>
      </w:r>
      <w:r w:rsidR="00734BA9" w:rsidRPr="009E55F5">
        <w:rPr>
          <w:rFonts w:ascii="Times New Roman" w:hAnsi="Times New Roman" w:cs="Times New Roman"/>
          <w:sz w:val="28"/>
          <w:szCs w:val="28"/>
        </w:rPr>
        <w:t>образовательной</w:t>
      </w:r>
      <w:r w:rsidR="003F306F">
        <w:rPr>
          <w:rFonts w:ascii="Times New Roman" w:hAnsi="Times New Roman" w:cs="Times New Roman"/>
          <w:sz w:val="28"/>
          <w:szCs w:val="28"/>
        </w:rPr>
        <w:t xml:space="preserve"> </w:t>
      </w:r>
      <w:r w:rsidR="00D81085">
        <w:rPr>
          <w:rFonts w:ascii="Times New Roman" w:hAnsi="Times New Roman" w:cs="Times New Roman"/>
          <w:sz w:val="28"/>
          <w:szCs w:val="28"/>
        </w:rPr>
        <w:t>организации» (</w:t>
      </w:r>
      <w:r w:rsidR="00BC27A3">
        <w:rPr>
          <w:rFonts w:ascii="Times New Roman" w:hAnsi="Times New Roman" w:cs="Times New Roman"/>
          <w:sz w:val="28"/>
          <w:szCs w:val="28"/>
        </w:rPr>
        <w:t>в ред. приказа Ми</w:t>
      </w:r>
      <w:r w:rsidR="00B071C6">
        <w:rPr>
          <w:rFonts w:ascii="Times New Roman" w:hAnsi="Times New Roman" w:cs="Times New Roman"/>
          <w:sz w:val="28"/>
          <w:szCs w:val="28"/>
        </w:rPr>
        <w:t>н</w:t>
      </w:r>
      <w:r w:rsidR="00BC27A3">
        <w:rPr>
          <w:rFonts w:ascii="Times New Roman" w:hAnsi="Times New Roman" w:cs="Times New Roman"/>
          <w:sz w:val="28"/>
          <w:szCs w:val="28"/>
        </w:rPr>
        <w:t>обрнауки России от 14 декабря 2017 г. № 1218),</w:t>
      </w:r>
      <w:r w:rsidR="00077957" w:rsidRPr="009E55F5">
        <w:rPr>
          <w:rFonts w:ascii="Times New Roman" w:hAnsi="Times New Roman" w:cs="Times New Roman"/>
          <w:sz w:val="28"/>
          <w:szCs w:val="28"/>
        </w:rPr>
        <w:t xml:space="preserve">  приказом </w:t>
      </w:r>
      <w:r w:rsidR="00734BA9" w:rsidRPr="009E55F5">
        <w:rPr>
          <w:rFonts w:ascii="Times New Roman" w:hAnsi="Times New Roman" w:cs="Times New Roman"/>
          <w:sz w:val="28"/>
          <w:szCs w:val="28"/>
        </w:rPr>
        <w:t>Министерства образования и</w:t>
      </w:r>
      <w:r w:rsidR="00077957" w:rsidRPr="009E55F5">
        <w:rPr>
          <w:rFonts w:ascii="Times New Roman" w:hAnsi="Times New Roman" w:cs="Times New Roman"/>
          <w:sz w:val="28"/>
          <w:szCs w:val="28"/>
        </w:rPr>
        <w:t xml:space="preserve"> науки Российской Федерации от 10.12</w:t>
      </w:r>
      <w:r w:rsidR="005F66D4" w:rsidRPr="009E55F5">
        <w:rPr>
          <w:rFonts w:ascii="Times New Roman" w:hAnsi="Times New Roman" w:cs="Times New Roman"/>
          <w:sz w:val="28"/>
          <w:szCs w:val="28"/>
        </w:rPr>
        <w:t>.2013 г. № 1324  «Об утверждении показа</w:t>
      </w:r>
      <w:r w:rsidR="00077957" w:rsidRPr="009E55F5">
        <w:rPr>
          <w:rFonts w:ascii="Times New Roman" w:hAnsi="Times New Roman" w:cs="Times New Roman"/>
          <w:sz w:val="28"/>
          <w:szCs w:val="28"/>
        </w:rPr>
        <w:t>т</w:t>
      </w:r>
      <w:r w:rsidR="005F66D4" w:rsidRPr="009E55F5">
        <w:rPr>
          <w:rFonts w:ascii="Times New Roman" w:hAnsi="Times New Roman" w:cs="Times New Roman"/>
          <w:sz w:val="28"/>
          <w:szCs w:val="28"/>
        </w:rPr>
        <w:t>е</w:t>
      </w:r>
      <w:r w:rsidR="00077957" w:rsidRPr="009E55F5">
        <w:rPr>
          <w:rFonts w:ascii="Times New Roman" w:hAnsi="Times New Roman" w:cs="Times New Roman"/>
          <w:sz w:val="28"/>
          <w:szCs w:val="28"/>
        </w:rPr>
        <w:t>лей деятельности образовательной организации, подлежащей самообследо</w:t>
      </w:r>
      <w:r w:rsidR="005F66D4" w:rsidRPr="009E55F5">
        <w:rPr>
          <w:rFonts w:ascii="Times New Roman" w:hAnsi="Times New Roman" w:cs="Times New Roman"/>
          <w:sz w:val="28"/>
          <w:szCs w:val="28"/>
        </w:rPr>
        <w:t>в</w:t>
      </w:r>
      <w:r w:rsidR="00077957" w:rsidRPr="009E55F5">
        <w:rPr>
          <w:rFonts w:ascii="Times New Roman" w:hAnsi="Times New Roman" w:cs="Times New Roman"/>
          <w:sz w:val="28"/>
          <w:szCs w:val="28"/>
        </w:rPr>
        <w:t>а</w:t>
      </w:r>
      <w:r w:rsidR="005F66D4" w:rsidRPr="009E55F5">
        <w:rPr>
          <w:rFonts w:ascii="Times New Roman" w:hAnsi="Times New Roman" w:cs="Times New Roman"/>
          <w:sz w:val="28"/>
          <w:szCs w:val="28"/>
        </w:rPr>
        <w:t>н</w:t>
      </w:r>
      <w:r w:rsidR="00CE007A">
        <w:rPr>
          <w:rFonts w:ascii="Times New Roman" w:hAnsi="Times New Roman" w:cs="Times New Roman"/>
          <w:sz w:val="28"/>
          <w:szCs w:val="28"/>
        </w:rPr>
        <w:t>ию,</w:t>
      </w:r>
      <w:r w:rsidR="003F306F">
        <w:rPr>
          <w:rFonts w:ascii="Times New Roman" w:hAnsi="Times New Roman" w:cs="Times New Roman"/>
          <w:sz w:val="28"/>
          <w:szCs w:val="28"/>
        </w:rPr>
        <w:t xml:space="preserve"> </w:t>
      </w:r>
      <w:r w:rsidR="00077957" w:rsidRPr="009E55F5">
        <w:rPr>
          <w:rFonts w:ascii="Times New Roman" w:hAnsi="Times New Roman" w:cs="Times New Roman"/>
          <w:sz w:val="28"/>
          <w:szCs w:val="28"/>
        </w:rPr>
        <w:t>приказом Министерства образования и науки Российской Федерации от 15</w:t>
      </w:r>
      <w:r w:rsidR="00734BA9" w:rsidRPr="009E55F5">
        <w:rPr>
          <w:rFonts w:ascii="Times New Roman" w:hAnsi="Times New Roman" w:cs="Times New Roman"/>
          <w:sz w:val="28"/>
          <w:szCs w:val="28"/>
        </w:rPr>
        <w:t>.0</w:t>
      </w:r>
      <w:r w:rsidR="00077957" w:rsidRPr="009E55F5">
        <w:rPr>
          <w:rFonts w:ascii="Times New Roman" w:hAnsi="Times New Roman" w:cs="Times New Roman"/>
          <w:sz w:val="28"/>
          <w:szCs w:val="28"/>
        </w:rPr>
        <w:t>2</w:t>
      </w:r>
      <w:r w:rsidR="00734BA9" w:rsidRPr="009E55F5">
        <w:rPr>
          <w:rFonts w:ascii="Times New Roman" w:hAnsi="Times New Roman" w:cs="Times New Roman"/>
          <w:sz w:val="28"/>
          <w:szCs w:val="28"/>
        </w:rPr>
        <w:t>.</w:t>
      </w:r>
      <w:r w:rsidR="00077957" w:rsidRPr="009E55F5">
        <w:rPr>
          <w:rFonts w:ascii="Times New Roman" w:hAnsi="Times New Roman" w:cs="Times New Roman"/>
          <w:sz w:val="28"/>
          <w:szCs w:val="28"/>
        </w:rPr>
        <w:t>2017 г. № 136 «О внесении изменений в показатели деятельности образовательной организации, подлежащей самообследованию</w:t>
      </w:r>
      <w:r w:rsidR="005F66D4" w:rsidRPr="009E55F5">
        <w:rPr>
          <w:rFonts w:ascii="Times New Roman" w:hAnsi="Times New Roman" w:cs="Times New Roman"/>
          <w:sz w:val="28"/>
          <w:szCs w:val="28"/>
        </w:rPr>
        <w:t>, утвержденные приказом Министерства образования  и науки Российской Федерации от 10.12.2013 г. № 1324</w:t>
      </w:r>
    </w:p>
    <w:p w:rsidR="00C21C5C" w:rsidRPr="009E55F5" w:rsidRDefault="00C21C5C" w:rsidP="00004BDE">
      <w:pPr>
        <w:spacing w:line="360" w:lineRule="auto"/>
        <w:jc w:val="both"/>
        <w:rPr>
          <w:rFonts w:ascii="Times New Roman" w:hAnsi="Times New Roman" w:cs="Times New Roman"/>
          <w:sz w:val="28"/>
          <w:szCs w:val="28"/>
        </w:rPr>
      </w:pPr>
      <w:r w:rsidRPr="009E55F5">
        <w:rPr>
          <w:rFonts w:ascii="Times New Roman" w:hAnsi="Times New Roman" w:cs="Times New Roman"/>
          <w:sz w:val="28"/>
          <w:szCs w:val="28"/>
        </w:rPr>
        <w:t>ОГЛАВЛЕНИЕ</w:t>
      </w:r>
    </w:p>
    <w:tbl>
      <w:tblPr>
        <w:tblStyle w:val="ab"/>
        <w:tblW w:w="0" w:type="auto"/>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6309"/>
        <w:gridCol w:w="1767"/>
      </w:tblGrid>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1</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Общие сведения </w:t>
            </w:r>
          </w:p>
        </w:tc>
        <w:tc>
          <w:tcPr>
            <w:tcW w:w="1767" w:type="dxa"/>
          </w:tcPr>
          <w:p w:rsidR="00714F09" w:rsidRPr="009E55F5" w:rsidRDefault="00AB2EBC" w:rsidP="00004BDE">
            <w:pPr>
              <w:spacing w:line="360" w:lineRule="auto"/>
              <w:jc w:val="both"/>
              <w:rPr>
                <w:rFonts w:ascii="Times New Roman" w:hAnsi="Times New Roman"/>
                <w:sz w:val="28"/>
                <w:szCs w:val="28"/>
              </w:rPr>
            </w:pPr>
            <w:r w:rsidRPr="009E55F5">
              <w:rPr>
                <w:rFonts w:ascii="Times New Roman" w:hAnsi="Times New Roman"/>
                <w:sz w:val="28"/>
                <w:szCs w:val="28"/>
              </w:rPr>
              <w:t>3</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2</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Образовательная деятельность </w:t>
            </w:r>
          </w:p>
        </w:tc>
        <w:tc>
          <w:tcPr>
            <w:tcW w:w="1767" w:type="dxa"/>
          </w:tcPr>
          <w:p w:rsidR="00714F09" w:rsidRPr="009E55F5" w:rsidRDefault="008643B4" w:rsidP="00004BDE">
            <w:pPr>
              <w:spacing w:line="360" w:lineRule="auto"/>
              <w:jc w:val="both"/>
              <w:rPr>
                <w:rFonts w:ascii="Times New Roman" w:hAnsi="Times New Roman"/>
                <w:sz w:val="28"/>
                <w:szCs w:val="28"/>
              </w:rPr>
            </w:pPr>
            <w:r>
              <w:rPr>
                <w:rFonts w:ascii="Times New Roman" w:hAnsi="Times New Roman"/>
                <w:sz w:val="28"/>
                <w:szCs w:val="28"/>
              </w:rPr>
              <w:t>6</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3</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Научно-исследовательская деятельность </w:t>
            </w:r>
          </w:p>
        </w:tc>
        <w:tc>
          <w:tcPr>
            <w:tcW w:w="1767" w:type="dxa"/>
          </w:tcPr>
          <w:p w:rsidR="00714F09" w:rsidRPr="009E55F5" w:rsidRDefault="00B85F53" w:rsidP="00247AD3">
            <w:pPr>
              <w:spacing w:line="360" w:lineRule="auto"/>
              <w:jc w:val="both"/>
              <w:rPr>
                <w:rFonts w:ascii="Times New Roman" w:hAnsi="Times New Roman"/>
                <w:sz w:val="28"/>
                <w:szCs w:val="28"/>
              </w:rPr>
            </w:pPr>
            <w:r>
              <w:rPr>
                <w:rFonts w:ascii="Times New Roman" w:hAnsi="Times New Roman"/>
                <w:sz w:val="28"/>
                <w:szCs w:val="28"/>
              </w:rPr>
              <w:t>2</w:t>
            </w:r>
            <w:r w:rsidR="004E7853">
              <w:rPr>
                <w:rFonts w:ascii="Times New Roman" w:hAnsi="Times New Roman"/>
                <w:sz w:val="28"/>
                <w:szCs w:val="28"/>
              </w:rPr>
              <w:t>0</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4</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Международная деятельность </w:t>
            </w:r>
          </w:p>
        </w:tc>
        <w:tc>
          <w:tcPr>
            <w:tcW w:w="1767" w:type="dxa"/>
          </w:tcPr>
          <w:p w:rsidR="00714F09" w:rsidRPr="009E55F5" w:rsidRDefault="0039433E" w:rsidP="004E7853">
            <w:pPr>
              <w:spacing w:line="360" w:lineRule="auto"/>
              <w:jc w:val="both"/>
              <w:rPr>
                <w:rFonts w:ascii="Times New Roman" w:hAnsi="Times New Roman"/>
                <w:sz w:val="28"/>
                <w:szCs w:val="28"/>
              </w:rPr>
            </w:pPr>
            <w:r>
              <w:rPr>
                <w:rFonts w:ascii="Times New Roman" w:hAnsi="Times New Roman"/>
                <w:sz w:val="28"/>
                <w:szCs w:val="28"/>
              </w:rPr>
              <w:t>2</w:t>
            </w:r>
            <w:r w:rsidR="004E7853">
              <w:rPr>
                <w:rFonts w:ascii="Times New Roman" w:hAnsi="Times New Roman"/>
                <w:sz w:val="28"/>
                <w:szCs w:val="28"/>
              </w:rPr>
              <w:t>6</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5</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Внеучебная работа </w:t>
            </w:r>
          </w:p>
        </w:tc>
        <w:tc>
          <w:tcPr>
            <w:tcW w:w="1767" w:type="dxa"/>
          </w:tcPr>
          <w:p w:rsidR="00714F09" w:rsidRPr="009E55F5" w:rsidRDefault="0039433E" w:rsidP="004E7853">
            <w:pPr>
              <w:spacing w:line="360" w:lineRule="auto"/>
              <w:jc w:val="both"/>
              <w:rPr>
                <w:rFonts w:ascii="Times New Roman" w:hAnsi="Times New Roman"/>
                <w:sz w:val="28"/>
                <w:szCs w:val="28"/>
              </w:rPr>
            </w:pPr>
            <w:r>
              <w:rPr>
                <w:rFonts w:ascii="Times New Roman" w:hAnsi="Times New Roman"/>
                <w:sz w:val="28"/>
                <w:szCs w:val="28"/>
              </w:rPr>
              <w:t>2</w:t>
            </w:r>
            <w:r w:rsidR="004E7853">
              <w:rPr>
                <w:rFonts w:ascii="Times New Roman" w:hAnsi="Times New Roman"/>
                <w:sz w:val="28"/>
                <w:szCs w:val="28"/>
              </w:rPr>
              <w:t>6</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6</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Материально-техническое обеспечение </w:t>
            </w:r>
          </w:p>
        </w:tc>
        <w:tc>
          <w:tcPr>
            <w:tcW w:w="1767" w:type="dxa"/>
          </w:tcPr>
          <w:p w:rsidR="00714F09" w:rsidRPr="009E55F5" w:rsidRDefault="00374447" w:rsidP="004E7853">
            <w:pPr>
              <w:spacing w:line="360" w:lineRule="auto"/>
              <w:jc w:val="both"/>
              <w:rPr>
                <w:rFonts w:ascii="Times New Roman" w:hAnsi="Times New Roman"/>
                <w:sz w:val="28"/>
                <w:szCs w:val="28"/>
              </w:rPr>
            </w:pPr>
            <w:r>
              <w:rPr>
                <w:rFonts w:ascii="Times New Roman" w:hAnsi="Times New Roman"/>
                <w:sz w:val="28"/>
                <w:szCs w:val="28"/>
              </w:rPr>
              <w:t>3</w:t>
            </w:r>
            <w:r w:rsidR="004E7853">
              <w:rPr>
                <w:rFonts w:ascii="Times New Roman" w:hAnsi="Times New Roman"/>
                <w:sz w:val="28"/>
                <w:szCs w:val="28"/>
              </w:rPr>
              <w:t>0</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7</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Обучение инвалидов и лиц с ограниченными возможностями здоровья </w:t>
            </w:r>
          </w:p>
        </w:tc>
        <w:tc>
          <w:tcPr>
            <w:tcW w:w="1767" w:type="dxa"/>
          </w:tcPr>
          <w:p w:rsidR="00714F09" w:rsidRPr="009E55F5" w:rsidRDefault="00374447" w:rsidP="004E7853">
            <w:pPr>
              <w:spacing w:line="360" w:lineRule="auto"/>
              <w:jc w:val="both"/>
              <w:rPr>
                <w:rFonts w:ascii="Times New Roman" w:hAnsi="Times New Roman"/>
                <w:sz w:val="28"/>
                <w:szCs w:val="28"/>
              </w:rPr>
            </w:pPr>
            <w:r>
              <w:rPr>
                <w:rFonts w:ascii="Times New Roman" w:hAnsi="Times New Roman"/>
                <w:sz w:val="28"/>
                <w:szCs w:val="28"/>
              </w:rPr>
              <w:t>3</w:t>
            </w:r>
            <w:bookmarkStart w:id="0" w:name="_GoBack"/>
            <w:bookmarkEnd w:id="0"/>
            <w:r w:rsidR="004E7853">
              <w:rPr>
                <w:rFonts w:ascii="Times New Roman" w:hAnsi="Times New Roman"/>
                <w:sz w:val="28"/>
                <w:szCs w:val="28"/>
              </w:rPr>
              <w:t>5</w:t>
            </w:r>
          </w:p>
        </w:tc>
      </w:tr>
      <w:tr w:rsidR="00136731" w:rsidRPr="009E55F5" w:rsidTr="008643B4">
        <w:tc>
          <w:tcPr>
            <w:tcW w:w="566" w:type="dxa"/>
          </w:tcPr>
          <w:p w:rsidR="00136731" w:rsidRDefault="00136731" w:rsidP="00004BDE">
            <w:pPr>
              <w:spacing w:line="360" w:lineRule="auto"/>
              <w:jc w:val="both"/>
              <w:rPr>
                <w:rFonts w:ascii="Times New Roman" w:hAnsi="Times New Roman"/>
                <w:b/>
                <w:sz w:val="28"/>
                <w:szCs w:val="28"/>
              </w:rPr>
            </w:pPr>
          </w:p>
          <w:p w:rsidR="001F57BF" w:rsidRDefault="001F57BF" w:rsidP="00004BDE">
            <w:pPr>
              <w:spacing w:line="360" w:lineRule="auto"/>
              <w:jc w:val="both"/>
              <w:rPr>
                <w:rFonts w:ascii="Times New Roman" w:hAnsi="Times New Roman"/>
                <w:b/>
                <w:sz w:val="28"/>
                <w:szCs w:val="28"/>
              </w:rPr>
            </w:pPr>
          </w:p>
          <w:p w:rsidR="004E7853" w:rsidRDefault="004E7853" w:rsidP="00004BDE">
            <w:pPr>
              <w:spacing w:line="360" w:lineRule="auto"/>
              <w:jc w:val="both"/>
              <w:rPr>
                <w:rFonts w:ascii="Times New Roman" w:hAnsi="Times New Roman"/>
                <w:b/>
                <w:sz w:val="28"/>
                <w:szCs w:val="28"/>
              </w:rPr>
            </w:pPr>
          </w:p>
          <w:p w:rsidR="00136731" w:rsidRDefault="00136731" w:rsidP="00004BDE">
            <w:pPr>
              <w:spacing w:line="360" w:lineRule="auto"/>
              <w:jc w:val="both"/>
              <w:rPr>
                <w:rFonts w:ascii="Times New Roman" w:hAnsi="Times New Roman"/>
                <w:b/>
                <w:sz w:val="28"/>
                <w:szCs w:val="28"/>
              </w:rPr>
            </w:pPr>
          </w:p>
          <w:p w:rsidR="003D271E" w:rsidRDefault="003D271E" w:rsidP="00004BDE">
            <w:pPr>
              <w:spacing w:line="360" w:lineRule="auto"/>
              <w:jc w:val="both"/>
              <w:rPr>
                <w:rFonts w:ascii="Times New Roman" w:hAnsi="Times New Roman"/>
                <w:b/>
                <w:sz w:val="28"/>
                <w:szCs w:val="28"/>
              </w:rPr>
            </w:pPr>
          </w:p>
          <w:p w:rsidR="003D271E" w:rsidRPr="009E55F5" w:rsidRDefault="003D271E" w:rsidP="00004BDE">
            <w:pPr>
              <w:spacing w:line="360" w:lineRule="auto"/>
              <w:jc w:val="both"/>
              <w:rPr>
                <w:rFonts w:ascii="Times New Roman" w:hAnsi="Times New Roman"/>
                <w:b/>
                <w:sz w:val="28"/>
                <w:szCs w:val="28"/>
              </w:rPr>
            </w:pPr>
          </w:p>
        </w:tc>
        <w:tc>
          <w:tcPr>
            <w:tcW w:w="6309" w:type="dxa"/>
          </w:tcPr>
          <w:p w:rsidR="00136731" w:rsidRPr="009E55F5" w:rsidRDefault="00136731" w:rsidP="00004BDE">
            <w:pPr>
              <w:spacing w:line="360" w:lineRule="auto"/>
              <w:jc w:val="both"/>
              <w:rPr>
                <w:rFonts w:ascii="Times New Roman" w:hAnsi="Times New Roman"/>
                <w:b/>
                <w:sz w:val="28"/>
                <w:szCs w:val="28"/>
              </w:rPr>
            </w:pPr>
          </w:p>
        </w:tc>
        <w:tc>
          <w:tcPr>
            <w:tcW w:w="1767" w:type="dxa"/>
          </w:tcPr>
          <w:p w:rsidR="00136731" w:rsidRDefault="00136731" w:rsidP="00374447">
            <w:pPr>
              <w:spacing w:line="360" w:lineRule="auto"/>
              <w:jc w:val="both"/>
              <w:rPr>
                <w:rFonts w:ascii="Times New Roman" w:hAnsi="Times New Roman"/>
                <w:sz w:val="28"/>
                <w:szCs w:val="28"/>
              </w:rPr>
            </w:pPr>
          </w:p>
        </w:tc>
      </w:tr>
    </w:tbl>
    <w:p w:rsidR="009756CA" w:rsidRPr="00004BDE" w:rsidRDefault="00004BDE" w:rsidP="004E7853">
      <w:pPr>
        <w:pStyle w:val="a3"/>
        <w:numPr>
          <w:ilvl w:val="0"/>
          <w:numId w:val="1"/>
        </w:numPr>
        <w:ind w:left="-142" w:firstLine="142"/>
        <w:jc w:val="both"/>
        <w:rPr>
          <w:rFonts w:ascii="Times New Roman" w:hAnsi="Times New Roman" w:cs="Times New Roman"/>
          <w:b/>
          <w:sz w:val="28"/>
          <w:szCs w:val="28"/>
        </w:rPr>
      </w:pPr>
      <w:r w:rsidRPr="00004BDE">
        <w:rPr>
          <w:rFonts w:ascii="Times New Roman" w:hAnsi="Times New Roman" w:cs="Times New Roman"/>
          <w:b/>
          <w:sz w:val="28"/>
          <w:szCs w:val="28"/>
        </w:rPr>
        <w:lastRenderedPageBreak/>
        <w:t>Об</w:t>
      </w:r>
      <w:r w:rsidR="009756CA" w:rsidRPr="00004BDE">
        <w:rPr>
          <w:rFonts w:ascii="Times New Roman" w:hAnsi="Times New Roman" w:cs="Times New Roman"/>
          <w:b/>
          <w:sz w:val="28"/>
          <w:szCs w:val="28"/>
        </w:rPr>
        <w:t>щие сведения</w:t>
      </w:r>
    </w:p>
    <w:p w:rsidR="009756CA" w:rsidRPr="004059A8" w:rsidRDefault="00004BDE" w:rsidP="00131D3D">
      <w:pPr>
        <w:ind w:firstLine="357"/>
        <w:jc w:val="both"/>
        <w:rPr>
          <w:rFonts w:ascii="Times New Roman" w:hAnsi="Times New Roman" w:cs="Times New Roman"/>
          <w:b/>
          <w:i/>
          <w:sz w:val="28"/>
          <w:szCs w:val="28"/>
        </w:rPr>
      </w:pPr>
      <w:r w:rsidRPr="004059A8">
        <w:rPr>
          <w:rFonts w:ascii="Times New Roman" w:hAnsi="Times New Roman" w:cs="Times New Roman"/>
          <w:b/>
          <w:i/>
          <w:sz w:val="28"/>
          <w:szCs w:val="28"/>
        </w:rPr>
        <w:t>1.1.</w:t>
      </w:r>
      <w:r w:rsidR="009756CA" w:rsidRPr="004059A8">
        <w:rPr>
          <w:rFonts w:ascii="Times New Roman" w:hAnsi="Times New Roman" w:cs="Times New Roman"/>
          <w:b/>
          <w:i/>
          <w:sz w:val="28"/>
          <w:szCs w:val="28"/>
        </w:rPr>
        <w:t>Полное наименование и контактная информация</w:t>
      </w:r>
    </w:p>
    <w:p w:rsidR="009756CA" w:rsidRPr="00004BDE" w:rsidRDefault="009756CA" w:rsidP="00004BDE">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 xml:space="preserve"> Петропавловск-Камчатский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131D3D" w:rsidRDefault="00004BDE" w:rsidP="00131D3D">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М</w:t>
      </w:r>
      <w:r w:rsidR="009756CA" w:rsidRPr="00004BDE">
        <w:rPr>
          <w:rFonts w:ascii="Times New Roman" w:hAnsi="Times New Roman" w:cs="Times New Roman"/>
          <w:sz w:val="28"/>
          <w:szCs w:val="28"/>
        </w:rPr>
        <w:t>есто нахождения: Россия, Камчатский край, 683031, г. Петропавловск-</w:t>
      </w:r>
      <w:r w:rsidR="000D27E2" w:rsidRPr="00004BDE">
        <w:rPr>
          <w:rFonts w:ascii="Times New Roman" w:hAnsi="Times New Roman" w:cs="Times New Roman"/>
          <w:sz w:val="28"/>
          <w:szCs w:val="28"/>
        </w:rPr>
        <w:t>Камчатский, ул.</w:t>
      </w:r>
      <w:r w:rsidR="009756CA" w:rsidRPr="00004BDE">
        <w:rPr>
          <w:rFonts w:ascii="Times New Roman" w:hAnsi="Times New Roman" w:cs="Times New Roman"/>
          <w:sz w:val="28"/>
          <w:szCs w:val="28"/>
        </w:rPr>
        <w:t>Бохняка, д.13 телефон +7 415 2 307-623</w:t>
      </w:r>
      <w:r w:rsidR="00D36768" w:rsidRPr="00004BDE">
        <w:rPr>
          <w:rFonts w:ascii="Times New Roman" w:hAnsi="Times New Roman" w:cs="Times New Roman"/>
          <w:sz w:val="28"/>
          <w:szCs w:val="28"/>
        </w:rPr>
        <w:t>; 307-624</w:t>
      </w:r>
      <w:r>
        <w:rPr>
          <w:rFonts w:ascii="Times New Roman" w:hAnsi="Times New Roman" w:cs="Times New Roman"/>
          <w:sz w:val="28"/>
          <w:szCs w:val="28"/>
        </w:rPr>
        <w:t xml:space="preserve">, </w:t>
      </w:r>
      <w:r w:rsidR="009756CA" w:rsidRPr="00004BDE">
        <w:rPr>
          <w:rFonts w:ascii="Times New Roman" w:hAnsi="Times New Roman" w:cs="Times New Roman"/>
          <w:sz w:val="28"/>
          <w:szCs w:val="28"/>
        </w:rPr>
        <w:t xml:space="preserve">Е-mail: </w:t>
      </w:r>
      <w:hyperlink r:id="rId10" w:history="1">
        <w:r w:rsidR="00800532" w:rsidRPr="00004BDE">
          <w:rPr>
            <w:rStyle w:val="a4"/>
            <w:rFonts w:ascii="Times New Roman" w:hAnsi="Times New Roman" w:cs="Times New Roman"/>
            <w:sz w:val="28"/>
            <w:szCs w:val="28"/>
          </w:rPr>
          <w:t>priemnaya@pk.ranepa.ru</w:t>
        </w:r>
      </w:hyperlink>
      <w:r w:rsidR="00BC27A3">
        <w:rPr>
          <w:rStyle w:val="a4"/>
          <w:rFonts w:ascii="Times New Roman" w:hAnsi="Times New Roman" w:cs="Times New Roman"/>
          <w:sz w:val="28"/>
          <w:szCs w:val="28"/>
        </w:rPr>
        <w:t xml:space="preserve">, </w:t>
      </w:r>
      <w:r w:rsidR="00800532" w:rsidRPr="00004BDE">
        <w:rPr>
          <w:rFonts w:ascii="Times New Roman" w:hAnsi="Times New Roman" w:cs="Times New Roman"/>
          <w:sz w:val="28"/>
          <w:szCs w:val="28"/>
        </w:rPr>
        <w:t>сайт: pk.ranepa.ru</w:t>
      </w:r>
    </w:p>
    <w:p w:rsidR="00800532" w:rsidRPr="004059A8" w:rsidRDefault="00004BDE" w:rsidP="00131D3D">
      <w:pPr>
        <w:spacing w:after="0" w:line="360" w:lineRule="auto"/>
        <w:ind w:firstLine="357"/>
        <w:jc w:val="both"/>
        <w:rPr>
          <w:rFonts w:ascii="Times New Roman" w:hAnsi="Times New Roman" w:cs="Times New Roman"/>
          <w:b/>
          <w:i/>
          <w:sz w:val="28"/>
          <w:szCs w:val="28"/>
        </w:rPr>
      </w:pPr>
      <w:r w:rsidRPr="004059A8">
        <w:rPr>
          <w:rFonts w:ascii="Times New Roman" w:hAnsi="Times New Roman" w:cs="Times New Roman"/>
          <w:b/>
          <w:i/>
          <w:sz w:val="28"/>
          <w:szCs w:val="28"/>
        </w:rPr>
        <w:t>1.2</w:t>
      </w:r>
      <w:r w:rsidR="009E55F5" w:rsidRPr="004059A8">
        <w:rPr>
          <w:rFonts w:ascii="Times New Roman" w:hAnsi="Times New Roman" w:cs="Times New Roman"/>
          <w:b/>
          <w:i/>
          <w:sz w:val="28"/>
          <w:szCs w:val="28"/>
        </w:rPr>
        <w:t>.</w:t>
      </w:r>
      <w:r w:rsidR="00E95D0F" w:rsidRPr="004059A8">
        <w:rPr>
          <w:rFonts w:ascii="Times New Roman" w:hAnsi="Times New Roman" w:cs="Times New Roman"/>
          <w:b/>
          <w:i/>
          <w:sz w:val="28"/>
          <w:szCs w:val="28"/>
        </w:rPr>
        <w:t>Общая информация о Филиале</w:t>
      </w:r>
    </w:p>
    <w:p w:rsidR="003B651E" w:rsidRPr="00004BDE" w:rsidRDefault="007B06D2" w:rsidP="00131D3D">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 xml:space="preserve">Филиал создан в </w:t>
      </w:r>
      <w:r w:rsidR="003B651E" w:rsidRPr="00004BDE">
        <w:rPr>
          <w:rFonts w:ascii="Times New Roman" w:hAnsi="Times New Roman" w:cs="Times New Roman"/>
          <w:sz w:val="28"/>
          <w:szCs w:val="28"/>
        </w:rPr>
        <w:t>соответствии с Указом Президента Российской Федерации от 20 сентября 2010 г. N 1140 «Об образовании Российской академии народного хозяйства и государственной службы при П</w:t>
      </w:r>
      <w:r w:rsidRPr="00004BDE">
        <w:rPr>
          <w:rFonts w:ascii="Times New Roman" w:hAnsi="Times New Roman" w:cs="Times New Roman"/>
          <w:sz w:val="28"/>
          <w:szCs w:val="28"/>
        </w:rPr>
        <w:t>резиденте Российской Федерации», распоряжением Правительства Российской Федерации от 23 сентября 2010</w:t>
      </w:r>
      <w:r w:rsidR="00F478B6">
        <w:rPr>
          <w:rFonts w:ascii="Times New Roman" w:hAnsi="Times New Roman" w:cs="Times New Roman"/>
          <w:sz w:val="28"/>
          <w:szCs w:val="28"/>
        </w:rPr>
        <w:t xml:space="preserve"> </w:t>
      </w:r>
      <w:r w:rsidRPr="00004BDE">
        <w:rPr>
          <w:rFonts w:ascii="Times New Roman" w:hAnsi="Times New Roman" w:cs="Times New Roman"/>
          <w:sz w:val="28"/>
          <w:szCs w:val="28"/>
        </w:rPr>
        <w:t>г. №1562-р, Постановлением Правительства Российской Федерации от 29 декабря 2010</w:t>
      </w:r>
      <w:r w:rsidR="00B33641">
        <w:rPr>
          <w:rFonts w:ascii="Times New Roman" w:hAnsi="Times New Roman" w:cs="Times New Roman"/>
          <w:sz w:val="28"/>
          <w:szCs w:val="28"/>
        </w:rPr>
        <w:t xml:space="preserve"> </w:t>
      </w:r>
      <w:r w:rsidRPr="00004BDE">
        <w:rPr>
          <w:rFonts w:ascii="Times New Roman" w:hAnsi="Times New Roman" w:cs="Times New Roman"/>
          <w:sz w:val="28"/>
          <w:szCs w:val="28"/>
        </w:rPr>
        <w:t>г. № 1178.</w:t>
      </w:r>
    </w:p>
    <w:p w:rsidR="00004BDE" w:rsidRDefault="007B06D2" w:rsidP="00131D3D">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Филиал осуществляет свою деятельность в соответствии с действующим законодательством Российской Федерации, уставом Академии, Положением о филиале и иными локальными актами Академии.</w:t>
      </w:r>
      <w:r w:rsidR="00E95D0F" w:rsidRPr="00004BDE">
        <w:rPr>
          <w:rFonts w:ascii="Times New Roman" w:hAnsi="Times New Roman" w:cs="Times New Roman"/>
          <w:sz w:val="28"/>
          <w:szCs w:val="28"/>
        </w:rPr>
        <w:tab/>
      </w:r>
      <w:r w:rsidR="00F11B7F" w:rsidRPr="00004BDE">
        <w:rPr>
          <w:rFonts w:ascii="Times New Roman" w:hAnsi="Times New Roman" w:cs="Times New Roman"/>
          <w:sz w:val="28"/>
          <w:szCs w:val="28"/>
        </w:rPr>
        <w:t xml:space="preserve">В </w:t>
      </w:r>
      <w:r w:rsidR="00FD78D5" w:rsidRPr="00004BDE">
        <w:rPr>
          <w:rFonts w:ascii="Times New Roman" w:hAnsi="Times New Roman" w:cs="Times New Roman"/>
          <w:sz w:val="28"/>
          <w:szCs w:val="28"/>
        </w:rPr>
        <w:t xml:space="preserve">настоящее время </w:t>
      </w:r>
      <w:r w:rsidR="00E12054" w:rsidRPr="00004BDE">
        <w:rPr>
          <w:rFonts w:ascii="Times New Roman" w:hAnsi="Times New Roman" w:cs="Times New Roman"/>
          <w:sz w:val="28"/>
          <w:szCs w:val="28"/>
        </w:rPr>
        <w:t>филиал  реализует следующие образовательные программы:</w:t>
      </w:r>
    </w:p>
    <w:p w:rsidR="00E12054" w:rsidRPr="00004BDE" w:rsidRDefault="00E12054" w:rsidP="00004BDE">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w:t>
      </w:r>
      <w:r w:rsidRPr="00004BDE">
        <w:rPr>
          <w:rFonts w:ascii="Times New Roman" w:hAnsi="Times New Roman" w:cs="Times New Roman"/>
          <w:sz w:val="28"/>
          <w:szCs w:val="28"/>
        </w:rPr>
        <w:tab/>
      </w:r>
      <w:r w:rsidRPr="00165B22">
        <w:rPr>
          <w:rFonts w:ascii="Times New Roman" w:hAnsi="Times New Roman" w:cs="Times New Roman"/>
          <w:sz w:val="28"/>
          <w:szCs w:val="28"/>
        </w:rPr>
        <w:t>программы высшего образования - программы бакала</w:t>
      </w:r>
      <w:r w:rsidR="00C154DE" w:rsidRPr="00165B22">
        <w:rPr>
          <w:rFonts w:ascii="Times New Roman" w:hAnsi="Times New Roman" w:cs="Times New Roman"/>
          <w:sz w:val="28"/>
          <w:szCs w:val="28"/>
        </w:rPr>
        <w:t>вриата и программы магистратуры;</w:t>
      </w:r>
    </w:p>
    <w:p w:rsidR="007B06D2" w:rsidRPr="00004BDE" w:rsidRDefault="00E12054" w:rsidP="00004BDE">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w:t>
      </w:r>
      <w:r w:rsidRPr="00004BDE">
        <w:rPr>
          <w:rFonts w:ascii="Times New Roman" w:hAnsi="Times New Roman" w:cs="Times New Roman"/>
          <w:sz w:val="28"/>
          <w:szCs w:val="28"/>
        </w:rPr>
        <w:tab/>
        <w:t>дополнительные профессиональные программы - программы повышения квалификации и программы профессиональной переподготовки.</w:t>
      </w:r>
    </w:p>
    <w:p w:rsidR="00631AE3" w:rsidRPr="00004BDE" w:rsidRDefault="00004BDE" w:rsidP="00131D3D">
      <w:pPr>
        <w:spacing w:after="0" w:line="360" w:lineRule="auto"/>
        <w:jc w:val="both"/>
        <w:rPr>
          <w:rFonts w:ascii="Times New Roman" w:hAnsi="Times New Roman" w:cs="Times New Roman"/>
          <w:sz w:val="28"/>
          <w:szCs w:val="28"/>
        </w:rPr>
      </w:pPr>
      <w:r w:rsidRPr="004059A8">
        <w:rPr>
          <w:rFonts w:ascii="Times New Roman" w:hAnsi="Times New Roman" w:cs="Times New Roman"/>
          <w:b/>
          <w:i/>
          <w:sz w:val="28"/>
          <w:szCs w:val="28"/>
        </w:rPr>
        <w:t>1.3</w:t>
      </w:r>
      <w:r w:rsidR="009E55F5" w:rsidRPr="004059A8">
        <w:rPr>
          <w:rFonts w:ascii="Times New Roman" w:hAnsi="Times New Roman" w:cs="Times New Roman"/>
          <w:b/>
          <w:i/>
          <w:sz w:val="28"/>
          <w:szCs w:val="28"/>
        </w:rPr>
        <w:t xml:space="preserve">. </w:t>
      </w:r>
      <w:r w:rsidR="00526C87">
        <w:rPr>
          <w:rFonts w:ascii="Times New Roman" w:hAnsi="Times New Roman" w:cs="Times New Roman"/>
          <w:b/>
          <w:i/>
          <w:sz w:val="28"/>
          <w:szCs w:val="28"/>
        </w:rPr>
        <w:t xml:space="preserve">Миссия и </w:t>
      </w:r>
      <w:r w:rsidR="00C678DC" w:rsidRPr="004059A8">
        <w:rPr>
          <w:rFonts w:ascii="Times New Roman" w:hAnsi="Times New Roman" w:cs="Times New Roman"/>
          <w:b/>
          <w:i/>
          <w:sz w:val="28"/>
          <w:szCs w:val="28"/>
        </w:rPr>
        <w:t xml:space="preserve"> ц</w:t>
      </w:r>
      <w:r w:rsidR="00737C2A" w:rsidRPr="004059A8">
        <w:rPr>
          <w:rFonts w:ascii="Times New Roman" w:hAnsi="Times New Roman" w:cs="Times New Roman"/>
          <w:b/>
          <w:i/>
          <w:sz w:val="28"/>
          <w:szCs w:val="28"/>
        </w:rPr>
        <w:t>ель</w:t>
      </w:r>
      <w:r w:rsidR="003F306F">
        <w:rPr>
          <w:rFonts w:ascii="Times New Roman" w:hAnsi="Times New Roman" w:cs="Times New Roman"/>
          <w:b/>
          <w:i/>
          <w:sz w:val="28"/>
          <w:szCs w:val="28"/>
        </w:rPr>
        <w:t xml:space="preserve"> </w:t>
      </w:r>
      <w:r w:rsidR="00631AE3" w:rsidRPr="004059A8">
        <w:rPr>
          <w:rFonts w:ascii="Times New Roman" w:hAnsi="Times New Roman" w:cs="Times New Roman"/>
          <w:b/>
          <w:i/>
          <w:sz w:val="28"/>
          <w:szCs w:val="28"/>
        </w:rPr>
        <w:t>Филиала</w:t>
      </w:r>
    </w:p>
    <w:p w:rsidR="00131D3D" w:rsidRDefault="00ED1C6D" w:rsidP="00131D3D">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Миссия Петропавловского филиала РАНХиГС:</w:t>
      </w:r>
      <w:r w:rsidR="003F306F">
        <w:rPr>
          <w:rFonts w:ascii="Times New Roman" w:hAnsi="Times New Roman" w:cs="Times New Roman"/>
          <w:sz w:val="28"/>
          <w:szCs w:val="28"/>
        </w:rPr>
        <w:t xml:space="preserve"> </w:t>
      </w:r>
      <w:r w:rsidR="00AB2EBC" w:rsidRPr="00004BDE">
        <w:rPr>
          <w:rFonts w:ascii="Times New Roman" w:hAnsi="Times New Roman" w:cs="Times New Roman"/>
          <w:sz w:val="28"/>
          <w:szCs w:val="28"/>
        </w:rPr>
        <w:t xml:space="preserve">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 для управления общественными процессами с целью решения задач социально-экономического </w:t>
      </w:r>
      <w:r w:rsidR="00AB2EBC" w:rsidRPr="00004BDE">
        <w:rPr>
          <w:rFonts w:ascii="Times New Roman" w:hAnsi="Times New Roman" w:cs="Times New Roman"/>
          <w:sz w:val="28"/>
          <w:szCs w:val="28"/>
        </w:rPr>
        <w:lastRenderedPageBreak/>
        <w:t>развития региона; научное и экспертно-аналитическое сопровождение деятельности органов государственной власти региона и Российской Федерации в целом, в соответствии с запросами государства, бизнес-среды и гражданского общества.</w:t>
      </w:r>
    </w:p>
    <w:p w:rsidR="00ED1C6D" w:rsidRDefault="004C0031" w:rsidP="00526C87">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Стратегическая</w:t>
      </w:r>
      <w:r w:rsidR="00AB2EBC" w:rsidRPr="00004BDE">
        <w:rPr>
          <w:rFonts w:ascii="Times New Roman" w:hAnsi="Times New Roman" w:cs="Times New Roman"/>
          <w:sz w:val="28"/>
          <w:szCs w:val="28"/>
        </w:rPr>
        <w:t xml:space="preserve"> цель – достижение уровня</w:t>
      </w:r>
      <w:r w:rsidR="003F306F">
        <w:rPr>
          <w:rFonts w:ascii="Times New Roman" w:hAnsi="Times New Roman" w:cs="Times New Roman"/>
          <w:sz w:val="28"/>
          <w:szCs w:val="28"/>
        </w:rPr>
        <w:t xml:space="preserve"> </w:t>
      </w:r>
      <w:r w:rsidR="00AB2EBC" w:rsidRPr="00004BDE">
        <w:rPr>
          <w:rFonts w:ascii="Times New Roman" w:hAnsi="Times New Roman" w:cs="Times New Roman"/>
          <w:sz w:val="28"/>
          <w:szCs w:val="28"/>
        </w:rPr>
        <w:t>авторитетного</w:t>
      </w:r>
      <w:r w:rsidR="003F306F">
        <w:rPr>
          <w:rFonts w:ascii="Times New Roman" w:hAnsi="Times New Roman" w:cs="Times New Roman"/>
          <w:sz w:val="28"/>
          <w:szCs w:val="28"/>
        </w:rPr>
        <w:t xml:space="preserve"> </w:t>
      </w:r>
      <w:r w:rsidR="00AB2EBC" w:rsidRPr="00004BDE">
        <w:rPr>
          <w:rFonts w:ascii="Times New Roman" w:hAnsi="Times New Roman" w:cs="Times New Roman"/>
          <w:sz w:val="28"/>
          <w:szCs w:val="28"/>
        </w:rPr>
        <w:t>и востребованного образовательного, научного, экспертно-аналитического и консалтингового центра, формирование</w:t>
      </w:r>
      <w:r w:rsidR="003F306F">
        <w:rPr>
          <w:rFonts w:ascii="Times New Roman" w:hAnsi="Times New Roman" w:cs="Times New Roman"/>
          <w:sz w:val="28"/>
          <w:szCs w:val="28"/>
        </w:rPr>
        <w:t xml:space="preserve"> </w:t>
      </w:r>
      <w:r w:rsidR="00AB2EBC" w:rsidRPr="00004BDE">
        <w:rPr>
          <w:rFonts w:ascii="Times New Roman" w:hAnsi="Times New Roman" w:cs="Times New Roman"/>
          <w:sz w:val="28"/>
          <w:szCs w:val="28"/>
        </w:rPr>
        <w:t>профессионального сообщества в сфере управления в государственном, общественном и частном секторах Камчатского края.</w:t>
      </w:r>
    </w:p>
    <w:p w:rsidR="00526C87" w:rsidRPr="00526C87" w:rsidRDefault="00526C87" w:rsidP="00526C87">
      <w:pPr>
        <w:ind w:firstLine="708"/>
        <w:jc w:val="both"/>
        <w:rPr>
          <w:rFonts w:ascii="Times New Roman" w:hAnsi="Times New Roman" w:cs="Times New Roman"/>
          <w:b/>
          <w:i/>
          <w:sz w:val="28"/>
          <w:szCs w:val="28"/>
        </w:rPr>
      </w:pPr>
      <w:r w:rsidRPr="00526C87">
        <w:rPr>
          <w:rFonts w:ascii="Times New Roman" w:hAnsi="Times New Roman" w:cs="Times New Roman"/>
          <w:b/>
          <w:i/>
          <w:sz w:val="28"/>
          <w:szCs w:val="28"/>
        </w:rPr>
        <w:t>1.4.Система управления Филиалом</w:t>
      </w:r>
    </w:p>
    <w:p w:rsidR="00526C87"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Управление Филиалом осуществляется на принципах сочетания единоначалия и коллегиальности в соответствии с Федеральным законом от 29.12.2012г. № 273-ФЗ "Об образовании в Российской Федерации", другими федеральными законами, иными нормативными правовыми актами Российской Федерации, содержащими нормы, регулирующие отношения в сфере образования, Уставом Академии, Положением о филиале, решениями ученого совета Академии, приказами и распоряжениями ректора Академии, директора филиала.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Общее руководство Филиалом осуществляет выб</w:t>
      </w:r>
      <w:r>
        <w:rPr>
          <w:rFonts w:ascii="Times New Roman" w:hAnsi="Times New Roman" w:cs="Times New Roman"/>
          <w:sz w:val="28"/>
          <w:szCs w:val="28"/>
        </w:rPr>
        <w:t>орный представительный орган - У</w:t>
      </w:r>
      <w:r w:rsidRPr="00004BDE">
        <w:rPr>
          <w:rFonts w:ascii="Times New Roman" w:hAnsi="Times New Roman" w:cs="Times New Roman"/>
          <w:sz w:val="28"/>
          <w:szCs w:val="28"/>
        </w:rPr>
        <w:t>ченый совет Филиала.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r>
      <w:r>
        <w:rPr>
          <w:rFonts w:ascii="Times New Roman" w:hAnsi="Times New Roman" w:cs="Times New Roman"/>
          <w:sz w:val="28"/>
          <w:szCs w:val="28"/>
        </w:rPr>
        <w:t>В состав У</w:t>
      </w:r>
      <w:r w:rsidRPr="00004BDE">
        <w:rPr>
          <w:rFonts w:ascii="Times New Roman" w:hAnsi="Times New Roman" w:cs="Times New Roman"/>
          <w:sz w:val="28"/>
          <w:szCs w:val="28"/>
        </w:rPr>
        <w:t>ченого совета входят исполняющая обязанности директора филиала, которая является его председателем, а также  преподаватели кафедры (по решению</w:t>
      </w:r>
      <w:r w:rsidR="00935BD7">
        <w:rPr>
          <w:rFonts w:ascii="Times New Roman" w:hAnsi="Times New Roman" w:cs="Times New Roman"/>
          <w:sz w:val="28"/>
          <w:szCs w:val="28"/>
        </w:rPr>
        <w:t xml:space="preserve"> У</w:t>
      </w:r>
      <w:r>
        <w:rPr>
          <w:rFonts w:ascii="Times New Roman" w:hAnsi="Times New Roman" w:cs="Times New Roman"/>
          <w:sz w:val="28"/>
          <w:szCs w:val="28"/>
        </w:rPr>
        <w:t>ченого совета). Другие члены У</w:t>
      </w:r>
      <w:r w:rsidRPr="00004BDE">
        <w:rPr>
          <w:rFonts w:ascii="Times New Roman" w:hAnsi="Times New Roman" w:cs="Times New Roman"/>
          <w:sz w:val="28"/>
          <w:szCs w:val="28"/>
        </w:rPr>
        <w:t xml:space="preserve">ченого совета Филиала  избираются на конференции путем тайного голосования. Нормы представительства в </w:t>
      </w:r>
      <w:r>
        <w:rPr>
          <w:rFonts w:ascii="Times New Roman" w:hAnsi="Times New Roman" w:cs="Times New Roman"/>
          <w:sz w:val="28"/>
          <w:szCs w:val="28"/>
        </w:rPr>
        <w:t>У</w:t>
      </w:r>
      <w:r w:rsidRPr="00004BDE">
        <w:rPr>
          <w:rFonts w:ascii="Times New Roman" w:hAnsi="Times New Roman" w:cs="Times New Roman"/>
          <w:sz w:val="28"/>
          <w:szCs w:val="28"/>
        </w:rPr>
        <w:t xml:space="preserve">ченом совете от структурных подразделений Академии и обучающихся определяются </w:t>
      </w:r>
      <w:r>
        <w:rPr>
          <w:rFonts w:ascii="Times New Roman" w:hAnsi="Times New Roman" w:cs="Times New Roman"/>
          <w:sz w:val="28"/>
          <w:szCs w:val="28"/>
        </w:rPr>
        <w:t>У</w:t>
      </w:r>
      <w:r w:rsidRPr="00004BDE">
        <w:rPr>
          <w:rFonts w:ascii="Times New Roman" w:hAnsi="Times New Roman" w:cs="Times New Roman"/>
          <w:sz w:val="28"/>
          <w:szCs w:val="28"/>
        </w:rPr>
        <w:t>ченым советом.</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Ученый совет избирается на 5 лет в количестве, определяемом на конференции.</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Ученый совет Филиала собирается по мере необ</w:t>
      </w:r>
      <w:r w:rsidR="00897EE3">
        <w:rPr>
          <w:rFonts w:ascii="Times New Roman" w:hAnsi="Times New Roman" w:cs="Times New Roman"/>
          <w:sz w:val="28"/>
          <w:szCs w:val="28"/>
        </w:rPr>
        <w:t>ходимости, но не реже 1 раза в 3</w:t>
      </w:r>
      <w:r w:rsidRPr="00004BDE">
        <w:rPr>
          <w:rFonts w:ascii="Times New Roman" w:hAnsi="Times New Roman" w:cs="Times New Roman"/>
          <w:sz w:val="28"/>
          <w:szCs w:val="28"/>
        </w:rPr>
        <w:t xml:space="preserve"> месяца.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Непосредственное управление Филиалом осуществляет</w:t>
      </w:r>
      <w:r w:rsidR="00FD6BC7">
        <w:rPr>
          <w:rFonts w:ascii="Times New Roman" w:hAnsi="Times New Roman" w:cs="Times New Roman"/>
          <w:sz w:val="28"/>
          <w:szCs w:val="28"/>
        </w:rPr>
        <w:t xml:space="preserve"> </w:t>
      </w:r>
      <w:r w:rsidRPr="00004BDE">
        <w:rPr>
          <w:rFonts w:ascii="Times New Roman" w:hAnsi="Times New Roman" w:cs="Times New Roman"/>
          <w:sz w:val="28"/>
          <w:szCs w:val="28"/>
        </w:rPr>
        <w:t xml:space="preserve">исполняющая обязанности директора филиала. </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 xml:space="preserve">В целях оказания содействия решению текущих и перспективных задач развития Филиала, привлечения дополнительных финансовых и материальных </w:t>
      </w:r>
      <w:r w:rsidRPr="00004BDE">
        <w:rPr>
          <w:rFonts w:ascii="Times New Roman" w:hAnsi="Times New Roman" w:cs="Times New Roman"/>
          <w:sz w:val="28"/>
          <w:szCs w:val="28"/>
        </w:rPr>
        <w:lastRenderedPageBreak/>
        <w:t>средств для обеспечения его деятельности и развития, а также для осуществления контроля за использованием средств, содействия совершенствованию материально-технической базы Филиала, участия в разработке образовательных программ высшего и послевузовского профессионального образования, реализуемых Филиалом, и обеспечения учета в этих программах требований заинтересованных работодателей к выполнению выпускниками трудовых функций,  в Филиале создан Попечительский совет.</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В состав структуры Филиала  входят следующие основные подразделения:</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-Отдел бухгалтерского и кадрового учета;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-Научно-методический  отдел;</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-Центр оценки качества образовательных услуг;</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-Библиотека;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-Кафедра экономических и социально-гуманитарных наук;</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-Центр коллективного пользования научных данных и оборудования;</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-Сектор международной деятельности;</w:t>
      </w:r>
    </w:p>
    <w:p w:rsidR="00B75314" w:rsidRDefault="00526C87" w:rsidP="00B7531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1.</w:t>
      </w:r>
      <w:r w:rsidR="00D83147">
        <w:rPr>
          <w:rFonts w:ascii="Times New Roman" w:hAnsi="Times New Roman" w:cs="Times New Roman"/>
          <w:b/>
          <w:i/>
          <w:sz w:val="28"/>
          <w:szCs w:val="28"/>
        </w:rPr>
        <w:t>5</w:t>
      </w:r>
      <w:r>
        <w:rPr>
          <w:rFonts w:ascii="Times New Roman" w:hAnsi="Times New Roman" w:cs="Times New Roman"/>
          <w:b/>
          <w:i/>
          <w:sz w:val="28"/>
          <w:szCs w:val="28"/>
        </w:rPr>
        <w:t xml:space="preserve">. </w:t>
      </w:r>
      <w:r w:rsidR="00495784">
        <w:rPr>
          <w:rFonts w:ascii="Times New Roman" w:hAnsi="Times New Roman" w:cs="Times New Roman"/>
          <w:b/>
          <w:i/>
          <w:sz w:val="28"/>
          <w:szCs w:val="28"/>
        </w:rPr>
        <w:t>П</w:t>
      </w:r>
      <w:r w:rsidR="00495784" w:rsidRPr="00495784">
        <w:rPr>
          <w:rFonts w:ascii="Times New Roman" w:hAnsi="Times New Roman" w:cs="Times New Roman"/>
          <w:b/>
          <w:i/>
          <w:sz w:val="28"/>
          <w:szCs w:val="28"/>
        </w:rPr>
        <w:t>ланируемые</w:t>
      </w:r>
      <w:r w:rsidR="00F478B6">
        <w:rPr>
          <w:rFonts w:ascii="Times New Roman" w:hAnsi="Times New Roman" w:cs="Times New Roman"/>
          <w:b/>
          <w:i/>
          <w:sz w:val="28"/>
          <w:szCs w:val="28"/>
        </w:rPr>
        <w:t xml:space="preserve"> </w:t>
      </w:r>
      <w:r w:rsidR="00495784" w:rsidRPr="00495784">
        <w:rPr>
          <w:rFonts w:ascii="Times New Roman" w:hAnsi="Times New Roman" w:cs="Times New Roman"/>
          <w:b/>
          <w:i/>
          <w:sz w:val="28"/>
          <w:szCs w:val="28"/>
        </w:rPr>
        <w:t xml:space="preserve"> результаты  в соответствии со Стратегией развития филиала</w:t>
      </w:r>
      <w:r w:rsidR="00495784" w:rsidRPr="00004BDE">
        <w:rPr>
          <w:rFonts w:ascii="Times New Roman" w:hAnsi="Times New Roman" w:cs="Times New Roman"/>
          <w:sz w:val="28"/>
          <w:szCs w:val="28"/>
        </w:rPr>
        <w:t xml:space="preserve">: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Обеспечение системы подготовки и переподготовки управленческих кадров на</w:t>
      </w:r>
      <w:r w:rsidR="003F306F">
        <w:rPr>
          <w:rFonts w:ascii="Times New Roman" w:hAnsi="Times New Roman" w:cs="Times New Roman"/>
          <w:sz w:val="28"/>
          <w:szCs w:val="28"/>
        </w:rPr>
        <w:t xml:space="preserve"> </w:t>
      </w:r>
      <w:r w:rsidR="00693D2A" w:rsidRPr="00004BDE">
        <w:rPr>
          <w:rFonts w:ascii="Times New Roman" w:hAnsi="Times New Roman" w:cs="Times New Roman"/>
          <w:sz w:val="28"/>
          <w:szCs w:val="28"/>
        </w:rPr>
        <w:t>всей территории Камчатского края.</w:t>
      </w:r>
    </w:p>
    <w:p w:rsidR="00131D3D"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93D2A" w:rsidRPr="00004BDE">
        <w:rPr>
          <w:rFonts w:ascii="Times New Roman" w:hAnsi="Times New Roman" w:cs="Times New Roman"/>
          <w:sz w:val="28"/>
          <w:szCs w:val="28"/>
        </w:rPr>
        <w:t>Развитие на базе Петропавловск-Камчатского филиала образовательного центра нового поколения</w:t>
      </w:r>
      <w:r w:rsidR="001D3207" w:rsidRPr="00004BDE">
        <w:rPr>
          <w:rFonts w:ascii="Times New Roman" w:hAnsi="Times New Roman" w:cs="Times New Roman"/>
          <w:sz w:val="28"/>
          <w:szCs w:val="28"/>
        </w:rPr>
        <w:t xml:space="preserve"> учебно-методических материалов</w:t>
      </w:r>
      <w:r w:rsidR="00693D2A" w:rsidRPr="00004BDE">
        <w:rPr>
          <w:rFonts w:ascii="Times New Roman" w:hAnsi="Times New Roman" w:cs="Times New Roman"/>
          <w:sz w:val="28"/>
          <w:szCs w:val="28"/>
        </w:rPr>
        <w:t>, ориентированного на двухуровневую систему подготовки специалистов, новые образовательные стандарты и реальные потребности региона</w:t>
      </w:r>
      <w:r w:rsidR="00737C2A" w:rsidRPr="00004BDE">
        <w:rPr>
          <w:rFonts w:ascii="Times New Roman" w:hAnsi="Times New Roman" w:cs="Times New Roman"/>
          <w:sz w:val="28"/>
          <w:szCs w:val="28"/>
        </w:rPr>
        <w:t>.</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FB1FE7" w:rsidRPr="00004BDE">
        <w:rPr>
          <w:rFonts w:ascii="Times New Roman" w:hAnsi="Times New Roman" w:cs="Times New Roman"/>
          <w:sz w:val="28"/>
          <w:szCs w:val="28"/>
        </w:rPr>
        <w:t>.</w:t>
      </w:r>
      <w:r w:rsidR="00693D2A" w:rsidRPr="00004BDE">
        <w:rPr>
          <w:rFonts w:ascii="Times New Roman" w:hAnsi="Times New Roman" w:cs="Times New Roman"/>
          <w:sz w:val="28"/>
          <w:szCs w:val="28"/>
        </w:rPr>
        <w:t>Экспертно-аналитическое</w:t>
      </w:r>
      <w:r w:rsidR="00FD6BC7">
        <w:rPr>
          <w:rFonts w:ascii="Times New Roman" w:hAnsi="Times New Roman" w:cs="Times New Roman"/>
          <w:sz w:val="28"/>
          <w:szCs w:val="28"/>
        </w:rPr>
        <w:t xml:space="preserve"> </w:t>
      </w:r>
      <w:r w:rsidR="00693D2A" w:rsidRPr="00004BDE">
        <w:rPr>
          <w:rFonts w:ascii="Times New Roman" w:hAnsi="Times New Roman" w:cs="Times New Roman"/>
          <w:sz w:val="28"/>
          <w:szCs w:val="28"/>
        </w:rPr>
        <w:t>сопровождение</w:t>
      </w:r>
      <w:r w:rsidR="00FD6BC7">
        <w:rPr>
          <w:rFonts w:ascii="Times New Roman" w:hAnsi="Times New Roman" w:cs="Times New Roman"/>
          <w:sz w:val="28"/>
          <w:szCs w:val="28"/>
        </w:rPr>
        <w:t xml:space="preserve"> </w:t>
      </w:r>
      <w:r w:rsidR="00693D2A" w:rsidRPr="00004BDE">
        <w:rPr>
          <w:rFonts w:ascii="Times New Roman" w:hAnsi="Times New Roman" w:cs="Times New Roman"/>
          <w:sz w:val="28"/>
          <w:szCs w:val="28"/>
        </w:rPr>
        <w:t xml:space="preserve">деятельности органов государственной власти.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31D3D">
        <w:rPr>
          <w:rFonts w:ascii="Times New Roman" w:hAnsi="Times New Roman" w:cs="Times New Roman"/>
          <w:sz w:val="28"/>
          <w:szCs w:val="28"/>
        </w:rPr>
        <w:t xml:space="preserve">. </w:t>
      </w:r>
      <w:r w:rsidR="00693D2A" w:rsidRPr="00004BDE">
        <w:rPr>
          <w:rFonts w:ascii="Times New Roman" w:hAnsi="Times New Roman" w:cs="Times New Roman"/>
          <w:sz w:val="28"/>
          <w:szCs w:val="28"/>
        </w:rPr>
        <w:t>Создание на базе Петропавловск-Камчатского филиала экспертно-</w:t>
      </w:r>
      <w:r w:rsidR="006D1230" w:rsidRPr="00004BDE">
        <w:rPr>
          <w:rFonts w:ascii="Times New Roman" w:hAnsi="Times New Roman" w:cs="Times New Roman"/>
          <w:sz w:val="28"/>
          <w:szCs w:val="28"/>
        </w:rPr>
        <w:t>аналитического Центра</w:t>
      </w:r>
      <w:r w:rsidR="00693D2A" w:rsidRPr="00004BDE">
        <w:rPr>
          <w:rFonts w:ascii="Times New Roman" w:hAnsi="Times New Roman" w:cs="Times New Roman"/>
          <w:sz w:val="28"/>
          <w:szCs w:val="28"/>
        </w:rPr>
        <w:t xml:space="preserve"> как площадки для взаимодействия бизнеса, науки, общества и власти.</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Развитие дистанционного обучения и диверсификация курсов ДПО.</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131D3D">
        <w:rPr>
          <w:rFonts w:ascii="Times New Roman" w:hAnsi="Times New Roman" w:cs="Times New Roman"/>
          <w:sz w:val="28"/>
          <w:szCs w:val="28"/>
        </w:rPr>
        <w:t>.</w:t>
      </w:r>
      <w:r w:rsidR="00693D2A" w:rsidRPr="00004BDE">
        <w:rPr>
          <w:rFonts w:ascii="Times New Roman" w:hAnsi="Times New Roman" w:cs="Times New Roman"/>
          <w:sz w:val="28"/>
          <w:szCs w:val="28"/>
        </w:rPr>
        <w:t xml:space="preserve">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Разработка стратегических планов и программ взаимодействия филиала с региональными органами государственной власти</w:t>
      </w:r>
      <w:r w:rsidR="004059A8">
        <w:rPr>
          <w:rFonts w:ascii="Times New Roman" w:hAnsi="Times New Roman" w:cs="Times New Roman"/>
          <w:sz w:val="28"/>
          <w:szCs w:val="28"/>
        </w:rPr>
        <w:t xml:space="preserve">, муниципальными органами самоуправления, а также с </w:t>
      </w:r>
      <w:r w:rsidR="00693D2A" w:rsidRPr="00004BDE">
        <w:rPr>
          <w:rFonts w:ascii="Times New Roman" w:hAnsi="Times New Roman" w:cs="Times New Roman"/>
          <w:sz w:val="28"/>
          <w:szCs w:val="28"/>
        </w:rPr>
        <w:t xml:space="preserve"> другими филиалами региональной сети РАНХиГС.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Адаптация материально-технической и учебно-методической базы филиала к единым требованиям, предъявляемым к филиалам региональной сети РАНХиГС и региональными потребителями.</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Организация и проведение прикладных исследований по темам, представляющим интерес</w:t>
      </w:r>
      <w:r w:rsidR="00983BF5">
        <w:rPr>
          <w:rFonts w:ascii="Times New Roman" w:hAnsi="Times New Roman" w:cs="Times New Roman"/>
          <w:sz w:val="28"/>
          <w:szCs w:val="28"/>
        </w:rPr>
        <w:t>,</w:t>
      </w:r>
      <w:r w:rsidR="00693D2A" w:rsidRPr="00004BDE">
        <w:rPr>
          <w:rFonts w:ascii="Times New Roman" w:hAnsi="Times New Roman" w:cs="Times New Roman"/>
          <w:sz w:val="28"/>
          <w:szCs w:val="28"/>
        </w:rPr>
        <w:t xml:space="preserve"> как для Правительства Камчатского края и органов государственного управления, так и для Филиала.</w:t>
      </w:r>
    </w:p>
    <w:p w:rsidR="00693D2A" w:rsidRPr="00004BDE" w:rsidRDefault="00B75314"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C27A3">
        <w:rPr>
          <w:rFonts w:ascii="Times New Roman" w:hAnsi="Times New Roman" w:cs="Times New Roman"/>
          <w:sz w:val="28"/>
          <w:szCs w:val="28"/>
        </w:rPr>
        <w:t>0</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Организация научно-методического сопровождения образовательного процесса.</w:t>
      </w:r>
    </w:p>
    <w:p w:rsidR="009E55F5" w:rsidRDefault="00B75314" w:rsidP="00D83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C27A3">
        <w:rPr>
          <w:rFonts w:ascii="Times New Roman" w:hAnsi="Times New Roman" w:cs="Times New Roman"/>
          <w:sz w:val="28"/>
          <w:szCs w:val="28"/>
        </w:rPr>
        <w:t>1</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Создание условий для полноценного саморазвития и повышения профессиональной компетентности профессорско-преподавательского состава филиала.</w:t>
      </w:r>
    </w:p>
    <w:p w:rsidR="00D81085" w:rsidRPr="00F478B6" w:rsidRDefault="00D81085" w:rsidP="00D81085">
      <w:pPr>
        <w:spacing w:after="0" w:line="360" w:lineRule="auto"/>
        <w:ind w:firstLine="708"/>
        <w:jc w:val="both"/>
        <w:rPr>
          <w:rFonts w:ascii="Times New Roman" w:eastAsia="Calibri" w:hAnsi="Times New Roman" w:cs="Times New Roman"/>
          <w:b/>
          <w:sz w:val="28"/>
          <w:szCs w:val="28"/>
        </w:rPr>
      </w:pPr>
      <w:r w:rsidRPr="00F478B6">
        <w:rPr>
          <w:rFonts w:ascii="Times New Roman" w:eastAsia="Calibri" w:hAnsi="Times New Roman" w:cs="Times New Roman"/>
          <w:b/>
          <w:sz w:val="28"/>
          <w:szCs w:val="28"/>
        </w:rPr>
        <w:t>2. Образовательная деятельность</w:t>
      </w:r>
    </w:p>
    <w:p w:rsidR="00D81085" w:rsidRPr="00F478B6" w:rsidRDefault="00D81085" w:rsidP="00D81085">
      <w:pPr>
        <w:spacing w:after="0" w:line="360" w:lineRule="auto"/>
        <w:ind w:firstLine="708"/>
        <w:jc w:val="both"/>
        <w:rPr>
          <w:rFonts w:ascii="Times New Roman" w:eastAsia="Calibri" w:hAnsi="Times New Roman" w:cs="Times New Roman"/>
          <w:b/>
          <w:i/>
          <w:sz w:val="28"/>
          <w:szCs w:val="28"/>
        </w:rPr>
      </w:pPr>
      <w:r w:rsidRPr="00F478B6">
        <w:rPr>
          <w:rFonts w:ascii="Times New Roman" w:eastAsia="Calibri" w:hAnsi="Times New Roman" w:cs="Times New Roman"/>
          <w:b/>
          <w:i/>
          <w:sz w:val="28"/>
          <w:szCs w:val="28"/>
        </w:rPr>
        <w:t>2.1. Реализуемые образовательные программы</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Образовательная деятельность в Филиале осуществляется в соответствии с бессрочной лицензией на право ведения образовательной деятельности от  </w:t>
      </w:r>
      <w:r w:rsidR="00FD6BC7" w:rsidRPr="00F478B6">
        <w:rPr>
          <w:rFonts w:ascii="Times New Roman" w:eastAsia="Times New Roman" w:hAnsi="Times New Roman" w:cs="Times New Roman"/>
          <w:sz w:val="28"/>
          <w:szCs w:val="28"/>
          <w:lang w:eastAsia="ru-RU"/>
        </w:rPr>
        <w:t>07.12.2018</w:t>
      </w:r>
      <w:r w:rsidRPr="00F478B6">
        <w:rPr>
          <w:rFonts w:ascii="Times New Roman" w:eastAsia="Times New Roman" w:hAnsi="Times New Roman" w:cs="Times New Roman"/>
          <w:sz w:val="28"/>
          <w:szCs w:val="28"/>
          <w:lang w:eastAsia="ru-RU"/>
        </w:rPr>
        <w:t>г., серия 90 ЛО1 № 0009904</w:t>
      </w:r>
      <w:r w:rsidRPr="00F478B6">
        <w:rPr>
          <w:rFonts w:ascii="Times New Roman" w:eastAsia="Calibri" w:hAnsi="Times New Roman" w:cs="Times New Roman"/>
          <w:sz w:val="28"/>
          <w:szCs w:val="28"/>
        </w:rPr>
        <w:t>, выданной Федеральной службой по надзору в сфере образования и науки. В соответствии с лицензией Филиал имеет право на осуществление образовательной деятельности по образовательным программам:</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ab/>
        <w:t>-высшего образования</w:t>
      </w:r>
      <w:r w:rsidR="00F71A85" w:rsidRPr="00F478B6">
        <w:rPr>
          <w:rFonts w:ascii="Times New Roman" w:eastAsia="Calibri" w:hAnsi="Times New Roman" w:cs="Times New Roman"/>
          <w:sz w:val="28"/>
          <w:szCs w:val="28"/>
        </w:rPr>
        <w:t xml:space="preserve"> «Эффективное государственное и муниципальное управление»</w:t>
      </w:r>
      <w:r w:rsidRPr="00F478B6">
        <w:rPr>
          <w:rFonts w:ascii="Times New Roman" w:eastAsia="Calibri" w:hAnsi="Times New Roman" w:cs="Times New Roman"/>
          <w:sz w:val="28"/>
          <w:szCs w:val="28"/>
        </w:rPr>
        <w:t xml:space="preserve"> по направлению подготовки 38.03.04 «Государственное и муниципальное управление» с присвоением квалификации «бакалавр»,</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высшего образования</w:t>
      </w:r>
      <w:r w:rsidR="00F71A85" w:rsidRPr="00F478B6">
        <w:rPr>
          <w:rFonts w:ascii="Times New Roman" w:eastAsia="Calibri" w:hAnsi="Times New Roman" w:cs="Times New Roman"/>
          <w:sz w:val="28"/>
          <w:szCs w:val="28"/>
        </w:rPr>
        <w:t xml:space="preserve"> «Государственная служба и кадровая политика» и «Управление в сфере культуры, образования и науки»</w:t>
      </w:r>
      <w:r w:rsidRPr="00F478B6">
        <w:rPr>
          <w:rFonts w:ascii="Times New Roman" w:eastAsia="Calibri" w:hAnsi="Times New Roman" w:cs="Times New Roman"/>
          <w:sz w:val="28"/>
          <w:szCs w:val="28"/>
        </w:rPr>
        <w:t xml:space="preserve"> по направлению подготовки 38.04.04 «Государственное и муниципальное управление» с присвоением квалификации «магистр»,</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ab/>
        <w:t xml:space="preserve">-дополнительного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Область профессиональной деятельности выпускника –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и соответствии с тенденциями социально-экономического развития.</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Анализ основных образовательных программ высшего образования и учебных планов, показал их соответствие Федеральному государственному образовательному стандарту высшего образования (ФГОС ВО) и образовательному стандарту Академии по структуре, соотношению объемов часов, по блокам дисциплин (модулям) и перечню дисциплин. Все образовательные программы утверждены ректором Академии.</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Существующая нормативно-правовая база и организационно-правовые документы по организации образовательной деятельности соответствуют требованиям, предъявляемым к программам подготовки бакалавров по всем направлениям подготовки и соответствуют</w:t>
      </w:r>
      <w:r w:rsidR="003F306F"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ФГОС</w:t>
      </w:r>
      <w:r w:rsidR="003F306F"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ВО и образовательному стандарту Академии.</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Содержание и сроки освоения основных образовательных программ определяются ФГОС</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ВО и образовательным стандартом Академии по направлениям подготовки.</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Время, отводимое на изучение дисциплин базовой и вариативной части рабочего учебного плана основных образовательных программ, соответствует ФГОС</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ВО, образовательному стандарту Академии и другим</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нормативным документам в сфере образования. Структурные и содержательные особенности основных образовательных программ обусловлены Федеральным законом от 29.12.2012 № 273-ФЗ «Об образовании в Российской Федерации».</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В учебной программе каждой дисциплины четко сформулированы конечные результаты </w:t>
      </w:r>
      <w:r w:rsidRPr="00F478B6">
        <w:rPr>
          <w:rFonts w:ascii="Times New Roman" w:eastAsia="Calibri" w:hAnsi="Times New Roman" w:cs="Times New Roman"/>
          <w:sz w:val="28"/>
          <w:szCs w:val="28"/>
        </w:rPr>
        <w:lastRenderedPageBreak/>
        <w:t>обучения в увязке с осваиваемыми знаниями, умениями и приобретаемыми компетенциями, в целом, по основной образовательной программе.</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Срок и трудоемкость освоения основных образовательных программ характеризуются следующими показателями:</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по нормативному сроку освоения основной образовательной программы выполняются полностью;</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к общей трудоемкости освоения основных образовательных программ выполняются полностью;</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к трудоемкости освоения основных образовательных программ получения образования за учебный год выполняются полностью;</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к трудоемкости освоения блоков выполняются полностью;</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к общей трудоемкости каждой дисциплины основных образовательных программ выполняются полностью;</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rPr>
        <w:tab/>
        <w:t>требования к часовому эквиваленту зачетной единицы выполняются полностью.</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Формирование фонда оценочных средств осуществляется в соответствии с положением «О формировании фонда оценочных средств в РАНХиГС», утвержденным приказом ректора Академии, на основании решения Ученого Совета.</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Разработанные фонды оценочных средств, используемые при проведении текущего контроля и промежуточной аттестации, обеспечивают оценку качества общекультурных и профессиональных компетенций, приобретаемых </w:t>
      </w:r>
      <w:r w:rsidR="00FD6BC7" w:rsidRPr="00F478B6">
        <w:rPr>
          <w:rFonts w:ascii="Times New Roman" w:eastAsia="Calibri" w:hAnsi="Times New Roman" w:cs="Times New Roman"/>
          <w:sz w:val="28"/>
          <w:szCs w:val="28"/>
        </w:rPr>
        <w:t>студентами</w:t>
      </w:r>
      <w:r w:rsidRPr="00F478B6">
        <w:rPr>
          <w:rFonts w:ascii="Times New Roman" w:eastAsia="Calibri" w:hAnsi="Times New Roman" w:cs="Times New Roman"/>
          <w:sz w:val="28"/>
          <w:szCs w:val="28"/>
        </w:rPr>
        <w:t xml:space="preserve">. Текущий контроль успеваемости является формой контроля качества знаний обучающихся, осуществляемого в межсессионный период обучения с целью определения качества освоения основной образовательной программы высшего образования (далее - ООП). В ходе промежуточной аттестации большинство студентов показывает достаточный уровень знаний изученных дисциплин. </w:t>
      </w:r>
    </w:p>
    <w:p w:rsidR="00D81085" w:rsidRPr="00F478B6" w:rsidRDefault="00D81085" w:rsidP="00D81085">
      <w:pPr>
        <w:spacing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Освоение образовательных программ высшего образования завершается обязательной государственной итоговой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ФГОС</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ВО и образовательному стандарту Академии.</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Государственная итоговая аттестация студентов по всем направлениям подготовки осуществляется в соответствии с Положением о проведении в РАНХиГС государственной итоговой аттестации по образовательным программам высшего образования – программам бакалавриата, специалитета и программам магистратуры.</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Государственная итоговая аттестация осуществляется государственными экзаменационными комиссиями (ГЭК), организуемыми по каждой образовательной программе. Состав председателей ГЭК обсуждается на Ученом совете Академии и утверждается Правительством Российской Федерации. Состав Государственных экзаменационных комиссий утверждается п</w:t>
      </w:r>
      <w:r w:rsidR="00FD6BC7" w:rsidRPr="00F478B6">
        <w:rPr>
          <w:rFonts w:ascii="Times New Roman" w:eastAsia="Calibri" w:hAnsi="Times New Roman" w:cs="Times New Roman"/>
          <w:sz w:val="28"/>
          <w:szCs w:val="28"/>
        </w:rPr>
        <w:t xml:space="preserve">риказом ректора. Председатель </w:t>
      </w:r>
      <w:r w:rsidRPr="00F478B6">
        <w:rPr>
          <w:rFonts w:ascii="Times New Roman" w:eastAsia="Calibri" w:hAnsi="Times New Roman" w:cs="Times New Roman"/>
          <w:sz w:val="28"/>
          <w:szCs w:val="28"/>
        </w:rPr>
        <w:t>комиссии</w:t>
      </w:r>
      <w:r w:rsidR="00FD6BC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 это внешний высококвалифицированный специалист, работающий в соответствующей области, как правило, доктор или кандидат наук.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В соответствии с действующим  Положением о проведении в РАНХиГС государственной итоговой аттестации по образовательным программам высшего образования – программам бакалавриата, специалитета и программам магистратуры, государственная итоговая аттестация выпускников Филиала состоит из двух государственных аттестационных испытаний:</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-государственного экзамена;</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-защиты выпускной квалификационной работы.</w:t>
      </w:r>
    </w:p>
    <w:p w:rsidR="00D81085" w:rsidRPr="00F478B6" w:rsidRDefault="00D81085" w:rsidP="00D81085">
      <w:pPr>
        <w:spacing w:after="0" w:line="360" w:lineRule="auto"/>
        <w:jc w:val="both"/>
        <w:rPr>
          <w:rFonts w:ascii="Times New Roman" w:eastAsia="Calibri" w:hAnsi="Times New Roman" w:cs="Times New Roman"/>
          <w:b/>
          <w:i/>
          <w:sz w:val="28"/>
          <w:szCs w:val="28"/>
        </w:rPr>
      </w:pPr>
      <w:r w:rsidRPr="00F478B6">
        <w:rPr>
          <w:rFonts w:ascii="Times New Roman" w:eastAsia="Calibri" w:hAnsi="Times New Roman" w:cs="Times New Roman"/>
          <w:b/>
          <w:i/>
          <w:sz w:val="28"/>
          <w:szCs w:val="28"/>
        </w:rPr>
        <w:t>2.2. Качество подготовки выпускников, ориентация на рынок труда</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В настоящее время Филиал является ведущим образовательным учреждением по подготовке специалистов в области менеджмента  различных секторов системы управления и экономики Камчатского края. Большая часть студентов получает образование, уже замещая должности в системе государственной службы и местного самоуправления. Для представителей силовых структур обучение в Филиале является формой профессиональной переподготовки, после окончания </w:t>
      </w:r>
      <w:r w:rsidRPr="00F478B6">
        <w:rPr>
          <w:rFonts w:ascii="Times New Roman" w:eastAsia="Calibri" w:hAnsi="Times New Roman" w:cs="Times New Roman"/>
          <w:sz w:val="28"/>
          <w:szCs w:val="28"/>
        </w:rPr>
        <w:lastRenderedPageBreak/>
        <w:t>которой они меняют сферу своей деятельности, переходя на государственную или муниципальную службу. Престижность Филиала</w:t>
      </w:r>
      <w:r w:rsidR="003F306F"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в регионе, уникальность  реализуемой образовательной программы, способствуют росту числа абитуриентов.</w:t>
      </w:r>
      <w:r w:rsidR="000A6B1B"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Структура подготовки специалистов в полной мере соответствует региональным потребностям, о чем убедительно свидетельствуют ежегодно увеличивающиеся наборы студентов и слушателей на все программы Филиала, высокий уровень их успеваемости и учебной мотивации.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Из общего числа выпускников 80 % составляют государственные и муниципальные служащие, представители законодательных органов власти  и федеральных структур. Дальнейший карьерный рост выпускников, большая часть из которых успешно работает в различных органах государственной власти, как Камчатского края, так и иных субъектов Российской Федерации, также свидетельствует о востребованности образования, получаемого в стенах Филиала.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В Филиале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в электронные библиотеки, разработан сайт филиала pk.ranepa.ru, на котором размещаются новости, необходимая для студентов информация.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Филиал активно реализует программы дополнительного профессионального образования, направленные на обучение государственных и муниципальных служащих, а также иных категорий граждан.</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Реализация дополнительных профессиональных программ профессиональной переподготовки и повышения квалификации осуществляется в соответствии с </w:t>
      </w:r>
      <w:r w:rsidR="00F65B0B" w:rsidRPr="00F478B6">
        <w:rPr>
          <w:rFonts w:ascii="Times New Roman" w:eastAsia="Calibri" w:hAnsi="Times New Roman" w:cs="Times New Roman"/>
          <w:sz w:val="28"/>
          <w:szCs w:val="28"/>
        </w:rPr>
        <w:t>Порядком реализации дополнительных профессиональных программ в РАНХиГС, утвержденным приказом ректора от 19.04.2019 № 02-461.</w:t>
      </w:r>
    </w:p>
    <w:p w:rsidR="00D81085" w:rsidRPr="00F478B6" w:rsidRDefault="001A5B8C"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З</w:t>
      </w:r>
      <w:r w:rsidR="000A6B1B" w:rsidRPr="00F478B6">
        <w:rPr>
          <w:rFonts w:ascii="Times New Roman" w:eastAsia="Calibri" w:hAnsi="Times New Roman" w:cs="Times New Roman"/>
          <w:sz w:val="28"/>
          <w:szCs w:val="28"/>
        </w:rPr>
        <w:t>а 2022</w:t>
      </w:r>
      <w:r w:rsidR="00D81085" w:rsidRPr="00F478B6">
        <w:rPr>
          <w:rFonts w:ascii="Times New Roman" w:eastAsia="Calibri" w:hAnsi="Times New Roman" w:cs="Times New Roman"/>
          <w:sz w:val="28"/>
          <w:szCs w:val="28"/>
        </w:rPr>
        <w:t xml:space="preserve"> год обучение по программам дополнительного профессионального </w:t>
      </w:r>
      <w:r w:rsidR="003D245A" w:rsidRPr="00F478B6">
        <w:rPr>
          <w:rFonts w:ascii="Times New Roman" w:eastAsia="Calibri" w:hAnsi="Times New Roman" w:cs="Times New Roman"/>
          <w:sz w:val="28"/>
          <w:szCs w:val="28"/>
        </w:rPr>
        <w:t xml:space="preserve">образования в Филиале прошли </w:t>
      </w:r>
      <w:r w:rsidR="00182AC1" w:rsidRPr="00F478B6">
        <w:rPr>
          <w:rFonts w:ascii="Times New Roman" w:eastAsia="Calibri" w:hAnsi="Times New Roman" w:cs="Times New Roman"/>
          <w:sz w:val="28"/>
          <w:szCs w:val="28"/>
        </w:rPr>
        <w:t xml:space="preserve">381 </w:t>
      </w:r>
      <w:r w:rsidR="00D81085" w:rsidRPr="00F478B6">
        <w:rPr>
          <w:rFonts w:ascii="Times New Roman" w:eastAsia="Calibri" w:hAnsi="Times New Roman" w:cs="Times New Roman"/>
          <w:sz w:val="28"/>
          <w:szCs w:val="28"/>
        </w:rPr>
        <w:t>человек.</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Уровень спроса на программы дополнительного профессионального образования для государственных и муниципальных  служащих определяется </w:t>
      </w:r>
      <w:r w:rsidRPr="00F478B6">
        <w:rPr>
          <w:rFonts w:ascii="Times New Roman" w:eastAsia="Calibri" w:hAnsi="Times New Roman" w:cs="Times New Roman"/>
          <w:sz w:val="28"/>
          <w:szCs w:val="28"/>
        </w:rPr>
        <w:lastRenderedPageBreak/>
        <w:t>положениями законодательства Российской Федерации и субъектов Российской Федерации о систематическом повышении квалификации, а так же заинтересованностью Правительства Камчатского края в прохождении слушателями курсов на базе филиала.</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Базовыми методами обучения являются активные формы подготовки: экспертные выступления, дискуссии, круглые столы, проектные консультации, проектные работы в группах, тренажеры повышения профессиональных квалификаций на базе компьютерных симуляторов, самостоятельная работа слушателей, спецкурсы по культурно-историческим традициям государственного управления.</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В образовательном процессе активно применяются инновационные образовательные технологии, в том числе проектное обучение, методики анализа и решения слушателями практических ситуаций, оценка профессиональных компетенций слушателей, использование современных информационно-коммуникационных технологий</w:t>
      </w:r>
    </w:p>
    <w:p w:rsidR="005712BD"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Филиалом  в </w:t>
      </w:r>
      <w:r w:rsidRPr="00F478B6">
        <w:rPr>
          <w:rFonts w:ascii="Times New Roman" w:eastAsia="Calibri" w:hAnsi="Times New Roman" w:cs="Times New Roman"/>
          <w:color w:val="000000" w:themeColor="text1"/>
          <w:sz w:val="28"/>
          <w:szCs w:val="28"/>
        </w:rPr>
        <w:t>202</w:t>
      </w:r>
      <w:r w:rsidR="00182AC1" w:rsidRPr="00F478B6">
        <w:rPr>
          <w:rFonts w:ascii="Times New Roman" w:eastAsia="Calibri" w:hAnsi="Times New Roman" w:cs="Times New Roman"/>
          <w:color w:val="000000" w:themeColor="text1"/>
          <w:sz w:val="28"/>
          <w:szCs w:val="28"/>
        </w:rPr>
        <w:t xml:space="preserve">2 </w:t>
      </w:r>
      <w:r w:rsidR="00182AC1" w:rsidRPr="00F478B6">
        <w:rPr>
          <w:rFonts w:ascii="Times New Roman" w:eastAsia="Calibri" w:hAnsi="Times New Roman" w:cs="Times New Roman"/>
          <w:sz w:val="28"/>
          <w:szCs w:val="28"/>
        </w:rPr>
        <w:t xml:space="preserve">году </w:t>
      </w:r>
      <w:r w:rsidR="00621D26" w:rsidRPr="00F478B6">
        <w:rPr>
          <w:rFonts w:ascii="Times New Roman" w:eastAsia="Calibri" w:hAnsi="Times New Roman" w:cs="Times New Roman"/>
          <w:sz w:val="28"/>
          <w:szCs w:val="28"/>
        </w:rPr>
        <w:t xml:space="preserve">реализованы: </w:t>
      </w:r>
      <w:r w:rsidR="00C81F55" w:rsidRPr="00F478B6">
        <w:rPr>
          <w:rFonts w:ascii="Times New Roman" w:eastAsia="Calibri" w:hAnsi="Times New Roman" w:cs="Times New Roman"/>
          <w:sz w:val="28"/>
          <w:szCs w:val="28"/>
        </w:rPr>
        <w:t>5</w:t>
      </w:r>
      <w:r w:rsidR="00621D26" w:rsidRPr="00F478B6">
        <w:rPr>
          <w:rFonts w:ascii="Times New Roman" w:eastAsia="Calibri" w:hAnsi="Times New Roman" w:cs="Times New Roman"/>
          <w:sz w:val="28"/>
          <w:szCs w:val="28"/>
        </w:rPr>
        <w:t xml:space="preserve"> дополнительных профессиональных</w:t>
      </w:r>
      <w:r w:rsidRPr="00F478B6">
        <w:rPr>
          <w:rFonts w:ascii="Times New Roman" w:eastAsia="Calibri" w:hAnsi="Times New Roman" w:cs="Times New Roman"/>
          <w:sz w:val="28"/>
          <w:szCs w:val="28"/>
        </w:rPr>
        <w:t xml:space="preserve"> программ профессиональной переподготовки: «Организация экскурсионной деятельности. Гид-Переводчик»</w:t>
      </w:r>
      <w:r w:rsidR="001A5B8C"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«Организация экскурсионной деятельности. Экскурсовод-Гид»,</w:t>
      </w:r>
      <w:r w:rsidR="001A5B8C" w:rsidRPr="00F478B6">
        <w:rPr>
          <w:rFonts w:ascii="Times New Roman" w:eastAsia="Calibri" w:hAnsi="Times New Roman" w:cs="Times New Roman"/>
          <w:sz w:val="28"/>
          <w:szCs w:val="28"/>
        </w:rPr>
        <w:t xml:space="preserve"> «Организация турист</w:t>
      </w:r>
      <w:r w:rsidR="00621D26" w:rsidRPr="00F478B6">
        <w:rPr>
          <w:rFonts w:ascii="Times New Roman" w:eastAsia="Calibri" w:hAnsi="Times New Roman" w:cs="Times New Roman"/>
          <w:sz w:val="28"/>
          <w:szCs w:val="28"/>
        </w:rPr>
        <w:t>с</w:t>
      </w:r>
      <w:r w:rsidR="001A5B8C" w:rsidRPr="00F478B6">
        <w:rPr>
          <w:rFonts w:ascii="Times New Roman" w:eastAsia="Calibri" w:hAnsi="Times New Roman" w:cs="Times New Roman"/>
          <w:sz w:val="28"/>
          <w:szCs w:val="28"/>
        </w:rPr>
        <w:t>кой деятельности. Инструктор-проводник»,</w:t>
      </w:r>
      <w:r w:rsidR="00621D26" w:rsidRPr="00F478B6">
        <w:rPr>
          <w:rFonts w:ascii="Times New Roman" w:eastAsia="Calibri" w:hAnsi="Times New Roman" w:cs="Times New Roman"/>
          <w:sz w:val="28"/>
          <w:szCs w:val="28"/>
        </w:rPr>
        <w:t xml:space="preserve"> «Экскурсоведение и краеведение. Экскурсовод-гид»</w:t>
      </w:r>
      <w:r w:rsidR="005712BD" w:rsidRPr="00F478B6">
        <w:rPr>
          <w:rFonts w:ascii="Times New Roman" w:eastAsia="Calibri" w:hAnsi="Times New Roman" w:cs="Times New Roman"/>
          <w:sz w:val="28"/>
          <w:szCs w:val="28"/>
        </w:rPr>
        <w:t>, «Экскурсоведение и краеведение. Экскурсовод-гид. Демография» (по проекту «Демография») а также 9</w:t>
      </w:r>
      <w:r w:rsidRPr="00F478B6">
        <w:rPr>
          <w:rFonts w:ascii="Times New Roman" w:eastAsia="Calibri" w:hAnsi="Times New Roman" w:cs="Times New Roman"/>
          <w:sz w:val="28"/>
          <w:szCs w:val="28"/>
        </w:rPr>
        <w:t xml:space="preserve"> программ повышения квалификации</w:t>
      </w:r>
      <w:r w:rsidR="005712BD" w:rsidRPr="00F478B6">
        <w:rPr>
          <w:rFonts w:ascii="Times New Roman" w:eastAsia="Calibri" w:hAnsi="Times New Roman" w:cs="Times New Roman"/>
          <w:sz w:val="28"/>
          <w:szCs w:val="28"/>
        </w:rPr>
        <w:t>, их ни</w:t>
      </w:r>
      <w:r w:rsidR="00C81F55" w:rsidRPr="00F478B6">
        <w:rPr>
          <w:rFonts w:ascii="Times New Roman" w:eastAsia="Calibri" w:hAnsi="Times New Roman" w:cs="Times New Roman"/>
          <w:sz w:val="28"/>
          <w:szCs w:val="28"/>
        </w:rPr>
        <w:t>х</w:t>
      </w:r>
      <w:r w:rsidR="005712BD" w:rsidRPr="00F478B6">
        <w:rPr>
          <w:rFonts w:ascii="Times New Roman" w:eastAsia="Calibri" w:hAnsi="Times New Roman" w:cs="Times New Roman"/>
          <w:sz w:val="28"/>
          <w:szCs w:val="28"/>
        </w:rPr>
        <w:t xml:space="preserve"> 1 программа по проекту «Демография»</w:t>
      </w:r>
      <w:r w:rsidRPr="00F478B6">
        <w:rPr>
          <w:rFonts w:ascii="Times New Roman" w:eastAsia="Calibri" w:hAnsi="Times New Roman" w:cs="Times New Roman"/>
          <w:sz w:val="28"/>
          <w:szCs w:val="28"/>
        </w:rPr>
        <w:t>.</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Заказчиками программ являются государственные органы исполнительной власти федерального, регионального и муниципального уровней.</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Перечень дополнительных профессиональных программ повышения квалификации и количество прошедших обучение представлен</w:t>
      </w:r>
      <w:r w:rsidR="00CE2D76" w:rsidRPr="00F478B6">
        <w:rPr>
          <w:rFonts w:ascii="Times New Roman" w:eastAsia="Calibri" w:hAnsi="Times New Roman" w:cs="Times New Roman"/>
          <w:sz w:val="28"/>
          <w:szCs w:val="28"/>
        </w:rPr>
        <w:t>о</w:t>
      </w:r>
      <w:r w:rsidRPr="00F478B6">
        <w:rPr>
          <w:rFonts w:ascii="Times New Roman" w:eastAsia="Calibri" w:hAnsi="Times New Roman" w:cs="Times New Roman"/>
          <w:sz w:val="28"/>
          <w:szCs w:val="28"/>
        </w:rPr>
        <w:t xml:space="preserve"> в таблице 1.</w:t>
      </w:r>
    </w:p>
    <w:p w:rsidR="00D81085" w:rsidRPr="00F478B6" w:rsidRDefault="00D81085" w:rsidP="00D81085">
      <w:pPr>
        <w:ind w:left="7080"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Таблица 1</w:t>
      </w:r>
    </w:p>
    <w:p w:rsidR="00D81085" w:rsidRPr="00F478B6" w:rsidRDefault="00D81085" w:rsidP="00D81085">
      <w:pPr>
        <w:jc w:val="center"/>
        <w:rPr>
          <w:rFonts w:ascii="Times New Roman" w:eastAsia="Calibri" w:hAnsi="Times New Roman" w:cs="Times New Roman"/>
          <w:sz w:val="28"/>
          <w:szCs w:val="28"/>
        </w:rPr>
      </w:pPr>
      <w:r w:rsidRPr="00F478B6">
        <w:rPr>
          <w:rFonts w:ascii="Times New Roman" w:eastAsia="Calibri" w:hAnsi="Times New Roman" w:cs="Times New Roman"/>
          <w:sz w:val="28"/>
          <w:szCs w:val="28"/>
        </w:rPr>
        <w:t>Дополнительные профессиональные программы, реализованные в Петропавловском филиале РАНХиГС в 202</w:t>
      </w:r>
      <w:r w:rsidR="00CE2D76" w:rsidRPr="00F478B6">
        <w:rPr>
          <w:rFonts w:ascii="Times New Roman" w:eastAsia="Calibri" w:hAnsi="Times New Roman" w:cs="Times New Roman"/>
          <w:sz w:val="28"/>
          <w:szCs w:val="28"/>
        </w:rPr>
        <w:t>2</w:t>
      </w:r>
      <w:r w:rsidRPr="00F478B6">
        <w:rPr>
          <w:rFonts w:ascii="Times New Roman" w:eastAsia="Calibri" w:hAnsi="Times New Roman" w:cs="Times New Roman"/>
          <w:sz w:val="28"/>
          <w:szCs w:val="28"/>
        </w:rPr>
        <w:t xml:space="preserve"> году</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6366"/>
        <w:gridCol w:w="1530"/>
        <w:gridCol w:w="1836"/>
      </w:tblGrid>
      <w:tr w:rsidR="00D81085" w:rsidRPr="00F478B6" w:rsidTr="00D81085">
        <w:tc>
          <w:tcPr>
            <w:tcW w:w="37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jc w:val="both"/>
              <w:rPr>
                <w:rFonts w:ascii="Times New Roman" w:eastAsia="Calibri" w:hAnsi="Times New Roman" w:cs="Times New Roman"/>
                <w:sz w:val="24"/>
                <w:szCs w:val="24"/>
              </w:rPr>
            </w:pPr>
            <w:r w:rsidRPr="00F478B6">
              <w:rPr>
                <w:rFonts w:ascii="Times New Roman" w:eastAsia="Calibri" w:hAnsi="Times New Roman" w:cs="Times New Roman"/>
                <w:sz w:val="24"/>
                <w:szCs w:val="24"/>
              </w:rPr>
              <w:lastRenderedPageBreak/>
              <w:t>№ п/п</w:t>
            </w:r>
          </w:p>
        </w:tc>
        <w:tc>
          <w:tcPr>
            <w:tcW w:w="3024"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Название программы</w:t>
            </w:r>
          </w:p>
        </w:tc>
        <w:tc>
          <w:tcPr>
            <w:tcW w:w="72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Кол-во</w:t>
            </w:r>
          </w:p>
          <w:p w:rsidR="00D81085" w:rsidRPr="00F478B6" w:rsidRDefault="00D81085"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часов</w:t>
            </w:r>
          </w:p>
        </w:tc>
        <w:tc>
          <w:tcPr>
            <w:tcW w:w="872"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Кол-во слушателей</w:t>
            </w:r>
          </w:p>
        </w:tc>
      </w:tr>
      <w:tr w:rsidR="00D81085" w:rsidRPr="00F478B6" w:rsidTr="00D81085">
        <w:trPr>
          <w:trHeight w:val="423"/>
        </w:trPr>
        <w:tc>
          <w:tcPr>
            <w:tcW w:w="37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w:t>
            </w:r>
          </w:p>
        </w:tc>
        <w:tc>
          <w:tcPr>
            <w:tcW w:w="3024" w:type="pct"/>
            <w:tcBorders>
              <w:top w:val="single" w:sz="4" w:space="0" w:color="auto"/>
              <w:left w:val="single" w:sz="4" w:space="0" w:color="auto"/>
              <w:bottom w:val="single" w:sz="4" w:space="0" w:color="auto"/>
              <w:right w:val="single" w:sz="4" w:space="0" w:color="auto"/>
            </w:tcBorders>
            <w:hideMark/>
          </w:tcPr>
          <w:p w:rsidR="00D81085"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Организация экскурсионной деятельности. Экскурсовод-гид</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252</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71</w:t>
            </w:r>
          </w:p>
        </w:tc>
      </w:tr>
      <w:tr w:rsidR="00D81085" w:rsidRPr="00F478B6" w:rsidTr="00D81085">
        <w:tc>
          <w:tcPr>
            <w:tcW w:w="37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2</w:t>
            </w:r>
          </w:p>
        </w:tc>
        <w:tc>
          <w:tcPr>
            <w:tcW w:w="3024" w:type="pct"/>
            <w:tcBorders>
              <w:top w:val="single" w:sz="4" w:space="0" w:color="auto"/>
              <w:left w:val="single" w:sz="4" w:space="0" w:color="auto"/>
              <w:bottom w:val="single" w:sz="4" w:space="0" w:color="auto"/>
              <w:right w:val="single" w:sz="4" w:space="0" w:color="auto"/>
            </w:tcBorders>
            <w:hideMark/>
          </w:tcPr>
          <w:p w:rsidR="00D81085"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Организация экскурсионной деятельности. Гид-переводчик</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300</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17</w:t>
            </w:r>
          </w:p>
        </w:tc>
      </w:tr>
      <w:tr w:rsidR="00D81085" w:rsidRPr="00F478B6" w:rsidTr="00D81085">
        <w:tc>
          <w:tcPr>
            <w:tcW w:w="37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3</w:t>
            </w:r>
          </w:p>
        </w:tc>
        <w:tc>
          <w:tcPr>
            <w:tcW w:w="3024" w:type="pct"/>
            <w:tcBorders>
              <w:top w:val="single" w:sz="4" w:space="0" w:color="auto"/>
              <w:left w:val="single" w:sz="4" w:space="0" w:color="auto"/>
              <w:bottom w:val="single" w:sz="4" w:space="0" w:color="auto"/>
              <w:right w:val="single" w:sz="4" w:space="0" w:color="auto"/>
            </w:tcBorders>
            <w:hideMark/>
          </w:tcPr>
          <w:p w:rsidR="00D81085"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Организация туристской деятельности. Инструктор-проводник</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360</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B97145"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w:t>
            </w:r>
            <w:r w:rsidR="005928D3" w:rsidRPr="00F478B6">
              <w:rPr>
                <w:rFonts w:ascii="Times New Roman" w:eastAsia="Calibri" w:hAnsi="Times New Roman" w:cs="Times New Roman"/>
                <w:sz w:val="24"/>
                <w:szCs w:val="24"/>
              </w:rPr>
              <w:t>7</w:t>
            </w:r>
          </w:p>
        </w:tc>
      </w:tr>
      <w:tr w:rsidR="00D81085" w:rsidRPr="00F478B6" w:rsidTr="00E56BB5">
        <w:trPr>
          <w:trHeight w:val="437"/>
        </w:trPr>
        <w:tc>
          <w:tcPr>
            <w:tcW w:w="377" w:type="pct"/>
            <w:tcBorders>
              <w:top w:val="single" w:sz="4" w:space="0" w:color="auto"/>
              <w:left w:val="single" w:sz="4" w:space="0" w:color="auto"/>
              <w:bottom w:val="single" w:sz="4" w:space="0" w:color="auto"/>
              <w:right w:val="single" w:sz="4" w:space="0" w:color="auto"/>
            </w:tcBorders>
            <w:hideMark/>
          </w:tcPr>
          <w:p w:rsidR="00D81085" w:rsidRPr="00F478B6" w:rsidRDefault="00D8108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4</w:t>
            </w:r>
          </w:p>
        </w:tc>
        <w:tc>
          <w:tcPr>
            <w:tcW w:w="3024" w:type="pct"/>
            <w:tcBorders>
              <w:top w:val="single" w:sz="4" w:space="0" w:color="auto"/>
              <w:left w:val="single" w:sz="4" w:space="0" w:color="auto"/>
              <w:bottom w:val="single" w:sz="4" w:space="0" w:color="auto"/>
              <w:right w:val="single" w:sz="4" w:space="0" w:color="auto"/>
            </w:tcBorders>
            <w:hideMark/>
          </w:tcPr>
          <w:p w:rsidR="00D81085"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Экскурсоведение и краеведение. Экскурсовод-гид</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270</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31</w:t>
            </w:r>
          </w:p>
        </w:tc>
      </w:tr>
      <w:tr w:rsidR="00C17D3D" w:rsidRPr="00F478B6" w:rsidTr="00E56BB5">
        <w:trPr>
          <w:trHeight w:val="414"/>
        </w:trPr>
        <w:tc>
          <w:tcPr>
            <w:tcW w:w="377" w:type="pct"/>
            <w:tcBorders>
              <w:top w:val="single" w:sz="4" w:space="0" w:color="auto"/>
              <w:left w:val="single" w:sz="4" w:space="0" w:color="auto"/>
              <w:bottom w:val="single" w:sz="4" w:space="0" w:color="auto"/>
              <w:right w:val="single" w:sz="4" w:space="0" w:color="auto"/>
            </w:tcBorders>
            <w:hideMark/>
          </w:tcPr>
          <w:p w:rsidR="00C17D3D" w:rsidRPr="00F478B6" w:rsidRDefault="00C17D3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5</w:t>
            </w:r>
          </w:p>
        </w:tc>
        <w:tc>
          <w:tcPr>
            <w:tcW w:w="3024" w:type="pct"/>
            <w:tcBorders>
              <w:top w:val="single" w:sz="4" w:space="0" w:color="auto"/>
              <w:left w:val="single" w:sz="4" w:space="0" w:color="auto"/>
              <w:bottom w:val="single" w:sz="4" w:space="0" w:color="auto"/>
              <w:right w:val="single" w:sz="4" w:space="0" w:color="auto"/>
            </w:tcBorders>
            <w:hideMark/>
          </w:tcPr>
          <w:p w:rsidR="00C17D3D" w:rsidRPr="00F478B6" w:rsidRDefault="00E56BB5" w:rsidP="00D81085">
            <w:pPr>
              <w:spacing w:after="0" w:line="240" w:lineRule="auto"/>
              <w:rPr>
                <w:rFonts w:ascii="Times New Roman" w:eastAsia="Calibri" w:hAnsi="Times New Roman" w:cs="Times New Roman"/>
                <w:bCs/>
                <w:sz w:val="24"/>
                <w:szCs w:val="24"/>
              </w:rPr>
            </w:pPr>
            <w:r w:rsidRPr="00F478B6">
              <w:rPr>
                <w:rFonts w:ascii="Times New Roman" w:eastAsia="Calibri" w:hAnsi="Times New Roman" w:cs="Times New Roman"/>
                <w:bCs/>
                <w:sz w:val="24"/>
                <w:szCs w:val="24"/>
              </w:rPr>
              <w:t>Экскурсоведение и краеведение. Экскурсовод-гид (проект «Демография»)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270</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26</w:t>
            </w:r>
          </w:p>
        </w:tc>
      </w:tr>
      <w:tr w:rsidR="00C17D3D" w:rsidRPr="00F478B6" w:rsidTr="00D81085">
        <w:tc>
          <w:tcPr>
            <w:tcW w:w="377" w:type="pct"/>
            <w:tcBorders>
              <w:top w:val="single" w:sz="4" w:space="0" w:color="auto"/>
              <w:left w:val="single" w:sz="4" w:space="0" w:color="auto"/>
              <w:bottom w:val="single" w:sz="4" w:space="0" w:color="auto"/>
              <w:right w:val="single" w:sz="4" w:space="0" w:color="auto"/>
            </w:tcBorders>
            <w:hideMark/>
          </w:tcPr>
          <w:p w:rsidR="00C17D3D" w:rsidRPr="00F478B6" w:rsidRDefault="00C17D3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6</w:t>
            </w:r>
          </w:p>
        </w:tc>
        <w:tc>
          <w:tcPr>
            <w:tcW w:w="3024" w:type="pct"/>
            <w:tcBorders>
              <w:top w:val="single" w:sz="4" w:space="0" w:color="auto"/>
              <w:left w:val="single" w:sz="4" w:space="0" w:color="auto"/>
              <w:bottom w:val="single" w:sz="4" w:space="0" w:color="auto"/>
              <w:right w:val="single" w:sz="4" w:space="0" w:color="auto"/>
            </w:tcBorders>
            <w:hideMark/>
          </w:tcPr>
          <w:p w:rsidR="00C17D3D"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Вопросы профилактики терроризма</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25</w:t>
            </w:r>
          </w:p>
        </w:tc>
      </w:tr>
      <w:tr w:rsidR="00C17D3D" w:rsidRPr="00F478B6" w:rsidTr="00D81085">
        <w:tc>
          <w:tcPr>
            <w:tcW w:w="377" w:type="pct"/>
            <w:tcBorders>
              <w:top w:val="single" w:sz="4" w:space="0" w:color="auto"/>
              <w:left w:val="single" w:sz="4" w:space="0" w:color="auto"/>
              <w:bottom w:val="single" w:sz="4" w:space="0" w:color="auto"/>
              <w:right w:val="single" w:sz="4" w:space="0" w:color="auto"/>
            </w:tcBorders>
            <w:hideMark/>
          </w:tcPr>
          <w:p w:rsidR="00C17D3D" w:rsidRPr="00F478B6" w:rsidRDefault="00C17D3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7</w:t>
            </w:r>
          </w:p>
        </w:tc>
        <w:tc>
          <w:tcPr>
            <w:tcW w:w="3024" w:type="pct"/>
            <w:tcBorders>
              <w:top w:val="single" w:sz="4" w:space="0" w:color="auto"/>
              <w:left w:val="single" w:sz="4" w:space="0" w:color="auto"/>
              <w:bottom w:val="single" w:sz="4" w:space="0" w:color="auto"/>
              <w:right w:val="single" w:sz="4" w:space="0" w:color="auto"/>
            </w:tcBorders>
            <w:hideMark/>
          </w:tcPr>
          <w:p w:rsidR="00C17D3D" w:rsidRPr="00F478B6" w:rsidRDefault="00E56BB5" w:rsidP="00532A46">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Вопросы противодействия коррупции на государственной и муниципальной 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32</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w:t>
            </w:r>
          </w:p>
        </w:tc>
      </w:tr>
      <w:tr w:rsidR="00C17D3D" w:rsidRPr="00F478B6" w:rsidTr="00E56BB5">
        <w:trPr>
          <w:trHeight w:val="416"/>
        </w:trPr>
        <w:tc>
          <w:tcPr>
            <w:tcW w:w="377" w:type="pct"/>
            <w:tcBorders>
              <w:top w:val="single" w:sz="4" w:space="0" w:color="auto"/>
              <w:left w:val="single" w:sz="4" w:space="0" w:color="auto"/>
              <w:bottom w:val="single" w:sz="4" w:space="0" w:color="auto"/>
              <w:right w:val="single" w:sz="4" w:space="0" w:color="auto"/>
            </w:tcBorders>
            <w:hideMark/>
          </w:tcPr>
          <w:p w:rsidR="00C17D3D" w:rsidRPr="00F478B6" w:rsidRDefault="00C17D3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8</w:t>
            </w:r>
          </w:p>
        </w:tc>
        <w:tc>
          <w:tcPr>
            <w:tcW w:w="3024" w:type="pct"/>
            <w:tcBorders>
              <w:top w:val="single" w:sz="4" w:space="0" w:color="auto"/>
              <w:left w:val="single" w:sz="4" w:space="0" w:color="auto"/>
              <w:bottom w:val="single" w:sz="4" w:space="0" w:color="auto"/>
              <w:right w:val="single" w:sz="4" w:space="0" w:color="auto"/>
            </w:tcBorders>
            <w:hideMark/>
          </w:tcPr>
          <w:p w:rsidR="00C17D3D" w:rsidRPr="00F478B6" w:rsidRDefault="00E56BB5" w:rsidP="00D81085">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Навыки публичных выступлений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36</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32A46"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w:t>
            </w:r>
            <w:r w:rsidR="005928D3" w:rsidRPr="00F478B6">
              <w:rPr>
                <w:rFonts w:ascii="Times New Roman" w:eastAsia="Calibri" w:hAnsi="Times New Roman" w:cs="Times New Roman"/>
                <w:sz w:val="24"/>
                <w:szCs w:val="24"/>
              </w:rPr>
              <w:t>0</w:t>
            </w:r>
          </w:p>
        </w:tc>
      </w:tr>
      <w:tr w:rsidR="00C17D3D"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C17D3D" w:rsidRPr="00F478B6" w:rsidRDefault="00C17D3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9</w:t>
            </w:r>
          </w:p>
        </w:tc>
        <w:tc>
          <w:tcPr>
            <w:tcW w:w="3024" w:type="pct"/>
            <w:tcBorders>
              <w:top w:val="single" w:sz="4" w:space="0" w:color="auto"/>
              <w:left w:val="single" w:sz="4" w:space="0" w:color="auto"/>
              <w:bottom w:val="single" w:sz="4" w:space="0" w:color="auto"/>
              <w:right w:val="single" w:sz="4" w:space="0" w:color="auto"/>
            </w:tcBorders>
            <w:hideMark/>
          </w:tcPr>
          <w:p w:rsidR="00C17D3D" w:rsidRPr="00F478B6" w:rsidRDefault="00E56BB5" w:rsidP="00532A46">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Вопросы профилактики и противодействия коррупции на государственной гражданской 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928D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48</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F478B6" w:rsidRDefault="00532A46"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2</w:t>
            </w:r>
            <w:r w:rsidR="005928D3" w:rsidRPr="00F478B6">
              <w:rPr>
                <w:rFonts w:ascii="Times New Roman" w:eastAsia="Calibri" w:hAnsi="Times New Roman" w:cs="Times New Roman"/>
                <w:sz w:val="24"/>
                <w:szCs w:val="24"/>
              </w:rPr>
              <w:t>0</w:t>
            </w:r>
          </w:p>
        </w:tc>
      </w:tr>
      <w:tr w:rsidR="000151DD"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0151DD" w:rsidRPr="00F478B6" w:rsidRDefault="000151DD"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10</w:t>
            </w:r>
          </w:p>
        </w:tc>
        <w:tc>
          <w:tcPr>
            <w:tcW w:w="3024" w:type="pct"/>
            <w:tcBorders>
              <w:top w:val="single" w:sz="4" w:space="0" w:color="auto"/>
              <w:left w:val="single" w:sz="4" w:space="0" w:color="auto"/>
              <w:bottom w:val="single" w:sz="4" w:space="0" w:color="auto"/>
              <w:right w:val="single" w:sz="4" w:space="0" w:color="auto"/>
            </w:tcBorders>
            <w:hideMark/>
          </w:tcPr>
          <w:p w:rsidR="000151DD" w:rsidRPr="00F478B6" w:rsidRDefault="00E56BB5"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bCs/>
                <w:sz w:val="24"/>
                <w:szCs w:val="24"/>
              </w:rPr>
              <w:t>Вопросы профилактики и противодействия коррупции на муниципальной 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48</w:t>
            </w: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4</w:t>
            </w:r>
          </w:p>
        </w:tc>
      </w:tr>
      <w:tr w:rsidR="00E56BB5"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11</w:t>
            </w:r>
          </w:p>
        </w:tc>
        <w:tc>
          <w:tcPr>
            <w:tcW w:w="3024"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bCs/>
                <w:sz w:val="24"/>
                <w:szCs w:val="24"/>
              </w:rPr>
            </w:pPr>
            <w:r w:rsidRPr="00F478B6">
              <w:rPr>
                <w:rFonts w:ascii="Times New Roman" w:eastAsia="Calibri" w:hAnsi="Times New Roman" w:cs="Times New Roman"/>
                <w:bCs/>
                <w:sz w:val="24"/>
                <w:szCs w:val="24"/>
              </w:rPr>
              <w:t>Региональная специфика в работе экскурсовода</w:t>
            </w:r>
          </w:p>
        </w:tc>
        <w:tc>
          <w:tcPr>
            <w:tcW w:w="727"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62</w:t>
            </w:r>
          </w:p>
        </w:tc>
      </w:tr>
      <w:tr w:rsidR="00E56BB5"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12</w:t>
            </w:r>
          </w:p>
        </w:tc>
        <w:tc>
          <w:tcPr>
            <w:tcW w:w="3024"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bCs/>
                <w:sz w:val="24"/>
                <w:szCs w:val="24"/>
              </w:rPr>
            </w:pPr>
            <w:r w:rsidRPr="00F478B6">
              <w:rPr>
                <w:rFonts w:ascii="Times New Roman" w:eastAsia="Calibri" w:hAnsi="Times New Roman" w:cs="Times New Roman"/>
                <w:bCs/>
                <w:sz w:val="24"/>
                <w:szCs w:val="24"/>
              </w:rPr>
              <w:t>Базовые геолого-географические знания в подготовке экскурсоводов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43</w:t>
            </w:r>
          </w:p>
        </w:tc>
      </w:tr>
      <w:tr w:rsidR="005928D3"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5928D3" w:rsidRPr="00F478B6" w:rsidRDefault="005928D3"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13</w:t>
            </w:r>
          </w:p>
        </w:tc>
        <w:tc>
          <w:tcPr>
            <w:tcW w:w="3024" w:type="pct"/>
            <w:tcBorders>
              <w:top w:val="single" w:sz="4" w:space="0" w:color="auto"/>
              <w:left w:val="single" w:sz="4" w:space="0" w:color="auto"/>
              <w:bottom w:val="single" w:sz="4" w:space="0" w:color="auto"/>
              <w:right w:val="single" w:sz="4" w:space="0" w:color="auto"/>
            </w:tcBorders>
            <w:hideMark/>
          </w:tcPr>
          <w:p w:rsidR="005928D3" w:rsidRPr="00F478B6" w:rsidRDefault="00C81F55" w:rsidP="000151DD">
            <w:pPr>
              <w:spacing w:after="0" w:line="240" w:lineRule="auto"/>
              <w:rPr>
                <w:rFonts w:ascii="Times New Roman" w:eastAsia="Calibri" w:hAnsi="Times New Roman" w:cs="Times New Roman"/>
                <w:bCs/>
                <w:sz w:val="24"/>
                <w:szCs w:val="24"/>
              </w:rPr>
            </w:pPr>
            <w:r w:rsidRPr="00F478B6">
              <w:rPr>
                <w:rFonts w:ascii="Times New Roman" w:eastAsia="Calibri" w:hAnsi="Times New Roman" w:cs="Times New Roman"/>
                <w:bCs/>
                <w:sz w:val="24"/>
                <w:szCs w:val="24"/>
              </w:rPr>
              <w:t>Вопросы профилактики и противодействия коррупции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5928D3"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5928D3"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5</w:t>
            </w:r>
          </w:p>
        </w:tc>
      </w:tr>
      <w:tr w:rsidR="00E56BB5" w:rsidRPr="00F478B6"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1</w:t>
            </w:r>
            <w:r w:rsidR="005928D3" w:rsidRPr="00F478B6">
              <w:rPr>
                <w:rFonts w:ascii="Times New Roman" w:eastAsia="Calibri" w:hAnsi="Times New Roman" w:cs="Times New Roman"/>
                <w:sz w:val="24"/>
                <w:szCs w:val="24"/>
              </w:rPr>
              <w:t>4</w:t>
            </w:r>
          </w:p>
        </w:tc>
        <w:tc>
          <w:tcPr>
            <w:tcW w:w="3024" w:type="pct"/>
            <w:tcBorders>
              <w:top w:val="single" w:sz="4" w:space="0" w:color="auto"/>
              <w:left w:val="single" w:sz="4" w:space="0" w:color="auto"/>
              <w:bottom w:val="single" w:sz="4" w:space="0" w:color="auto"/>
              <w:right w:val="single" w:sz="4" w:space="0" w:color="auto"/>
            </w:tcBorders>
            <w:hideMark/>
          </w:tcPr>
          <w:p w:rsidR="00E56BB5" w:rsidRPr="00F478B6" w:rsidRDefault="00E56BB5" w:rsidP="000151DD">
            <w:pPr>
              <w:spacing w:after="0" w:line="240" w:lineRule="auto"/>
              <w:rPr>
                <w:rFonts w:ascii="Times New Roman" w:eastAsia="Calibri" w:hAnsi="Times New Roman" w:cs="Times New Roman"/>
                <w:bCs/>
                <w:sz w:val="24"/>
                <w:szCs w:val="24"/>
              </w:rPr>
            </w:pPr>
            <w:r w:rsidRPr="00F478B6">
              <w:rPr>
                <w:rFonts w:ascii="Times New Roman" w:eastAsia="Calibri" w:hAnsi="Times New Roman" w:cs="Times New Roman"/>
                <w:bCs/>
                <w:sz w:val="24"/>
                <w:szCs w:val="24"/>
              </w:rPr>
              <w:t>Английский язык в экономике и бизнесе</w:t>
            </w:r>
            <w:r w:rsidR="005928D3" w:rsidRPr="00F478B6">
              <w:rPr>
                <w:rFonts w:ascii="Times New Roman" w:eastAsia="Calibri" w:hAnsi="Times New Roman" w:cs="Times New Roman"/>
                <w:bCs/>
                <w:sz w:val="24"/>
                <w:szCs w:val="24"/>
              </w:rPr>
              <w:t xml:space="preserve"> (проект «Демография»)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36</w:t>
            </w:r>
          </w:p>
        </w:tc>
        <w:tc>
          <w:tcPr>
            <w:tcW w:w="872" w:type="pct"/>
            <w:tcBorders>
              <w:top w:val="single" w:sz="4" w:space="0" w:color="auto"/>
              <w:left w:val="single" w:sz="4" w:space="0" w:color="auto"/>
              <w:bottom w:val="single" w:sz="4" w:space="0" w:color="auto"/>
              <w:right w:val="single" w:sz="4" w:space="0" w:color="auto"/>
            </w:tcBorders>
            <w:vAlign w:val="center"/>
            <w:hideMark/>
          </w:tcPr>
          <w:p w:rsidR="00E56BB5" w:rsidRPr="00F478B6" w:rsidRDefault="005928D3" w:rsidP="000151DD">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t>8</w:t>
            </w:r>
          </w:p>
        </w:tc>
      </w:tr>
      <w:tr w:rsidR="000151DD" w:rsidRPr="00F478B6" w:rsidTr="00D81085">
        <w:tc>
          <w:tcPr>
            <w:tcW w:w="377" w:type="pct"/>
            <w:tcBorders>
              <w:top w:val="single" w:sz="4" w:space="0" w:color="auto"/>
              <w:left w:val="single" w:sz="4" w:space="0" w:color="auto"/>
              <w:bottom w:val="single" w:sz="4" w:space="0" w:color="auto"/>
              <w:right w:val="single" w:sz="4" w:space="0" w:color="auto"/>
            </w:tcBorders>
            <w:hideMark/>
          </w:tcPr>
          <w:p w:rsidR="000151DD" w:rsidRPr="00F478B6" w:rsidRDefault="000151DD" w:rsidP="00D81085">
            <w:pPr>
              <w:spacing w:after="0" w:line="240" w:lineRule="auto"/>
              <w:rPr>
                <w:rFonts w:ascii="Times New Roman" w:eastAsia="Calibri" w:hAnsi="Times New Roman" w:cs="Times New Roman"/>
                <w:sz w:val="24"/>
                <w:szCs w:val="24"/>
              </w:rPr>
            </w:pPr>
          </w:p>
        </w:tc>
        <w:tc>
          <w:tcPr>
            <w:tcW w:w="3024" w:type="pct"/>
            <w:tcBorders>
              <w:top w:val="single" w:sz="4" w:space="0" w:color="auto"/>
              <w:left w:val="single" w:sz="4" w:space="0" w:color="auto"/>
              <w:bottom w:val="single" w:sz="4" w:space="0" w:color="auto"/>
              <w:right w:val="single" w:sz="4" w:space="0" w:color="auto"/>
            </w:tcBorders>
            <w:hideMark/>
          </w:tcPr>
          <w:p w:rsidR="000151DD" w:rsidRPr="00F478B6" w:rsidRDefault="000151DD" w:rsidP="00532A46">
            <w:pPr>
              <w:spacing w:after="0" w:line="240" w:lineRule="auto"/>
              <w:rPr>
                <w:rFonts w:ascii="Times New Roman" w:eastAsia="Calibri" w:hAnsi="Times New Roman" w:cs="Times New Roman"/>
                <w:sz w:val="24"/>
                <w:szCs w:val="24"/>
              </w:rPr>
            </w:pPr>
            <w:r w:rsidRPr="00F478B6">
              <w:rPr>
                <w:rFonts w:ascii="Times New Roman" w:eastAsia="Calibri" w:hAnsi="Times New Roman" w:cs="Times New Roman"/>
                <w:sz w:val="24"/>
                <w:szCs w:val="24"/>
              </w:rPr>
              <w:t>Итого</w:t>
            </w: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0151DD" w:rsidP="00D81085">
            <w:pPr>
              <w:spacing w:after="0" w:line="240" w:lineRule="auto"/>
              <w:jc w:val="center"/>
              <w:rPr>
                <w:rFonts w:ascii="Times New Roman" w:eastAsia="Calibri"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863353" w:rsidP="00D81085">
            <w:pPr>
              <w:spacing w:after="0" w:line="240" w:lineRule="auto"/>
              <w:jc w:val="center"/>
              <w:rPr>
                <w:rFonts w:ascii="Times New Roman" w:eastAsia="Calibri" w:hAnsi="Times New Roman" w:cs="Times New Roman"/>
                <w:sz w:val="24"/>
                <w:szCs w:val="24"/>
              </w:rPr>
            </w:pPr>
            <w:r w:rsidRPr="00F478B6">
              <w:rPr>
                <w:rFonts w:ascii="Times New Roman" w:eastAsia="Calibri" w:hAnsi="Times New Roman" w:cs="Times New Roman"/>
                <w:sz w:val="24"/>
                <w:szCs w:val="24"/>
              </w:rPr>
              <w:fldChar w:fldCharType="begin"/>
            </w:r>
            <w:r w:rsidR="00750C5C" w:rsidRPr="00F478B6">
              <w:rPr>
                <w:rFonts w:ascii="Times New Roman" w:eastAsia="Calibri" w:hAnsi="Times New Roman" w:cs="Times New Roman"/>
                <w:sz w:val="24"/>
                <w:szCs w:val="24"/>
              </w:rPr>
              <w:instrText xml:space="preserve"> =SUM(ABOVE) </w:instrText>
            </w:r>
            <w:r w:rsidRPr="00F478B6">
              <w:rPr>
                <w:rFonts w:ascii="Times New Roman" w:eastAsia="Calibri" w:hAnsi="Times New Roman" w:cs="Times New Roman"/>
                <w:sz w:val="24"/>
                <w:szCs w:val="24"/>
              </w:rPr>
              <w:fldChar w:fldCharType="separate"/>
            </w:r>
            <w:r w:rsidR="00845474">
              <w:rPr>
                <w:rFonts w:ascii="Times New Roman" w:eastAsia="Calibri" w:hAnsi="Times New Roman" w:cs="Times New Roman"/>
                <w:noProof/>
                <w:sz w:val="24"/>
                <w:szCs w:val="24"/>
              </w:rPr>
              <w:t>381</w:t>
            </w:r>
            <w:r w:rsidRPr="00F478B6">
              <w:rPr>
                <w:rFonts w:ascii="Times New Roman" w:eastAsia="Calibri" w:hAnsi="Times New Roman" w:cs="Times New Roman"/>
                <w:sz w:val="24"/>
                <w:szCs w:val="24"/>
              </w:rPr>
              <w:fldChar w:fldCharType="end"/>
            </w:r>
          </w:p>
        </w:tc>
      </w:tr>
      <w:tr w:rsidR="000151DD" w:rsidRPr="00F478B6" w:rsidTr="00D81085">
        <w:tc>
          <w:tcPr>
            <w:tcW w:w="377" w:type="pct"/>
            <w:tcBorders>
              <w:top w:val="single" w:sz="4" w:space="0" w:color="auto"/>
              <w:left w:val="single" w:sz="4" w:space="0" w:color="auto"/>
              <w:bottom w:val="single" w:sz="4" w:space="0" w:color="auto"/>
              <w:right w:val="single" w:sz="4" w:space="0" w:color="auto"/>
            </w:tcBorders>
            <w:hideMark/>
          </w:tcPr>
          <w:p w:rsidR="000151DD" w:rsidRPr="00F478B6" w:rsidRDefault="000151DD" w:rsidP="00D81085">
            <w:pPr>
              <w:spacing w:after="0" w:line="240" w:lineRule="auto"/>
              <w:rPr>
                <w:rFonts w:ascii="Times New Roman" w:eastAsia="Calibri" w:hAnsi="Times New Roman" w:cs="Times New Roman"/>
                <w:sz w:val="24"/>
                <w:szCs w:val="24"/>
              </w:rPr>
            </w:pPr>
          </w:p>
        </w:tc>
        <w:tc>
          <w:tcPr>
            <w:tcW w:w="3024" w:type="pct"/>
            <w:tcBorders>
              <w:top w:val="single" w:sz="4" w:space="0" w:color="auto"/>
              <w:left w:val="single" w:sz="4" w:space="0" w:color="auto"/>
              <w:bottom w:val="single" w:sz="4" w:space="0" w:color="auto"/>
              <w:right w:val="single" w:sz="4" w:space="0" w:color="auto"/>
            </w:tcBorders>
            <w:hideMark/>
          </w:tcPr>
          <w:p w:rsidR="000151DD" w:rsidRPr="00F478B6" w:rsidRDefault="000151DD" w:rsidP="00D81085">
            <w:pPr>
              <w:spacing w:after="0" w:line="240" w:lineRule="auto"/>
              <w:rPr>
                <w:rFonts w:ascii="Times New Roman" w:eastAsia="Calibri" w:hAnsi="Times New Roman" w:cs="Times New Roman"/>
                <w:bCs/>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0151DD" w:rsidP="00D81085">
            <w:pPr>
              <w:spacing w:after="0" w:line="240" w:lineRule="auto"/>
              <w:jc w:val="center"/>
              <w:rPr>
                <w:rFonts w:ascii="Times New Roman" w:eastAsia="Calibri"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F478B6" w:rsidRDefault="000151DD" w:rsidP="00D81085">
            <w:pPr>
              <w:spacing w:after="0" w:line="240" w:lineRule="auto"/>
              <w:jc w:val="center"/>
              <w:rPr>
                <w:rFonts w:ascii="Times New Roman" w:eastAsia="Calibri" w:hAnsi="Times New Roman" w:cs="Times New Roman"/>
                <w:sz w:val="24"/>
                <w:szCs w:val="24"/>
              </w:rPr>
            </w:pPr>
          </w:p>
        </w:tc>
      </w:tr>
    </w:tbl>
    <w:p w:rsidR="00D81085" w:rsidRPr="00F478B6" w:rsidRDefault="00D81085" w:rsidP="00D81085">
      <w:pPr>
        <w:jc w:val="both"/>
        <w:rPr>
          <w:rFonts w:ascii="Times New Roman" w:eastAsia="Calibri" w:hAnsi="Times New Roman" w:cs="Times New Roman"/>
          <w:sz w:val="28"/>
          <w:szCs w:val="28"/>
        </w:rPr>
      </w:pP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Наиболее востребованными программами являются:</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Вопросы противодействия коррупции на государственной и муниципальной службе;</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Организация экскурсионной деятельности. Экскурсовод-Гид;</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Организация экскурсионн</w:t>
      </w:r>
      <w:r w:rsidR="00AC25D2" w:rsidRPr="00F478B6">
        <w:rPr>
          <w:rFonts w:ascii="Times New Roman" w:eastAsia="Calibri" w:hAnsi="Times New Roman" w:cs="Times New Roman"/>
          <w:sz w:val="28"/>
          <w:szCs w:val="28"/>
        </w:rPr>
        <w:t>ой деятельности. Гид-Переводчик;</w:t>
      </w:r>
    </w:p>
    <w:p w:rsidR="000C5F3B" w:rsidRPr="00F478B6" w:rsidRDefault="000C5F3B"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Экскурсоведение и краеведение. Экскурсовод-гид;</w:t>
      </w:r>
    </w:p>
    <w:p w:rsidR="00AC25D2" w:rsidRPr="00F478B6" w:rsidRDefault="00B93370"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Организация турист</w:t>
      </w:r>
      <w:r w:rsidR="00AC25D2" w:rsidRPr="00F478B6">
        <w:rPr>
          <w:rFonts w:ascii="Times New Roman" w:eastAsia="Calibri" w:hAnsi="Times New Roman" w:cs="Times New Roman"/>
          <w:sz w:val="28"/>
          <w:szCs w:val="28"/>
        </w:rPr>
        <w:t>ской деятельности. Инструктор-проводник.</w:t>
      </w:r>
    </w:p>
    <w:p w:rsidR="00D81085" w:rsidRPr="00F478B6" w:rsidRDefault="00D81085" w:rsidP="00D81085">
      <w:pPr>
        <w:spacing w:after="0" w:line="360" w:lineRule="auto"/>
        <w:jc w:val="both"/>
        <w:rPr>
          <w:rFonts w:ascii="Times New Roman" w:eastAsia="Calibri" w:hAnsi="Times New Roman" w:cs="Times New Roman"/>
          <w:sz w:val="28"/>
          <w:szCs w:val="28"/>
        </w:rPr>
      </w:pPr>
    </w:p>
    <w:p w:rsidR="00D81085" w:rsidRPr="00F478B6" w:rsidRDefault="00D81085" w:rsidP="00D81085">
      <w:pPr>
        <w:spacing w:after="0" w:line="360" w:lineRule="auto"/>
        <w:ind w:firstLine="708"/>
        <w:jc w:val="center"/>
        <w:rPr>
          <w:rFonts w:ascii="Times New Roman" w:eastAsia="Calibri" w:hAnsi="Times New Roman" w:cs="Times New Roman"/>
          <w:b/>
          <w:i/>
          <w:sz w:val="28"/>
          <w:szCs w:val="28"/>
        </w:rPr>
      </w:pPr>
      <w:r w:rsidRPr="00F478B6">
        <w:rPr>
          <w:rFonts w:ascii="Times New Roman" w:eastAsia="Calibri" w:hAnsi="Times New Roman" w:cs="Times New Roman"/>
          <w:b/>
          <w:i/>
          <w:sz w:val="28"/>
          <w:szCs w:val="28"/>
        </w:rPr>
        <w:t>2.3. Оценка учебно-методического и библиотечно-информационного обеспечения реализуемых программ</w:t>
      </w:r>
    </w:p>
    <w:p w:rsidR="00D81085" w:rsidRPr="00F478B6" w:rsidRDefault="00D81085" w:rsidP="00F478B6">
      <w:pPr>
        <w:spacing w:after="0" w:line="360" w:lineRule="auto"/>
        <w:ind w:firstLine="708"/>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Важнейшим условием качественного образования является его обеспечение необходимой учебной, методической литературой и доступом к информационным системам. В Петропавловском филиале РАНХиГС  имеется компьютерный класс, позволяющий студентам,  слушателям курсов переподготовки и ДПО использовать доступ в сеть Интернет. В настоящее время у студентов имеется возможность пользоваться следующими цифровыми (электронными) библиотеками, обеспечивающими доступ к профессиональным базам данных, информационным справочным и поисковым системам, а также иным информационным ресурсам:</w:t>
      </w:r>
      <w:r w:rsidR="003C3996"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ЭБСIPRbooks, </w:t>
      </w:r>
      <w:hyperlink r:id="rId11" w:history="1">
        <w:r w:rsidRPr="00F478B6">
          <w:rPr>
            <w:rFonts w:ascii="Times New Roman" w:eastAsia="Calibri" w:hAnsi="Times New Roman" w:cs="Times New Roman"/>
            <w:color w:val="0000FF" w:themeColor="hyperlink"/>
            <w:sz w:val="28"/>
            <w:szCs w:val="28"/>
            <w:u w:val="single"/>
            <w:lang w:val="en-US"/>
          </w:rPr>
          <w:t>http</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www</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iprbookshop</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ru</w:t>
        </w:r>
        <w:r w:rsidRPr="00F478B6">
          <w:rPr>
            <w:rFonts w:ascii="Times New Roman" w:eastAsia="Calibri" w:hAnsi="Times New Roman" w:cs="Times New Roman"/>
            <w:color w:val="0000FF" w:themeColor="hyperlink"/>
            <w:sz w:val="28"/>
            <w:szCs w:val="28"/>
            <w:u w:val="single"/>
          </w:rPr>
          <w:t>/</w:t>
        </w:r>
      </w:hyperlink>
      <w:r w:rsidRPr="00F478B6">
        <w:rPr>
          <w:rFonts w:ascii="Times New Roman" w:eastAsia="Calibri" w:hAnsi="Times New Roman" w:cs="Times New Roman"/>
          <w:sz w:val="28"/>
          <w:szCs w:val="28"/>
        </w:rPr>
        <w:t xml:space="preserve">; ЭБС «Юрайт», </w:t>
      </w:r>
      <w:hyperlink r:id="rId12" w:history="1">
        <w:r w:rsidRPr="00F478B6">
          <w:rPr>
            <w:rFonts w:ascii="Times New Roman" w:eastAsia="Calibri" w:hAnsi="Times New Roman" w:cs="Times New Roman"/>
            <w:color w:val="0000FF" w:themeColor="hyperlink"/>
            <w:sz w:val="28"/>
            <w:szCs w:val="28"/>
            <w:u w:val="single"/>
            <w:lang w:val="en-US"/>
          </w:rPr>
          <w:t>www</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biblio</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online</w:t>
        </w:r>
        <w:r w:rsidRPr="00F478B6">
          <w:rPr>
            <w:rFonts w:ascii="Times New Roman" w:eastAsia="Calibri" w:hAnsi="Times New Roman" w:cs="Times New Roman"/>
            <w:color w:val="0000FF" w:themeColor="hyperlink"/>
            <w:sz w:val="28"/>
            <w:szCs w:val="28"/>
            <w:u w:val="single"/>
          </w:rPr>
          <w:t>.</w:t>
        </w:r>
        <w:r w:rsidRPr="00F478B6">
          <w:rPr>
            <w:rFonts w:ascii="Times New Roman" w:eastAsia="Calibri" w:hAnsi="Times New Roman" w:cs="Times New Roman"/>
            <w:color w:val="0000FF" w:themeColor="hyperlink"/>
            <w:sz w:val="28"/>
            <w:szCs w:val="28"/>
            <w:u w:val="single"/>
            <w:lang w:val="en-US"/>
          </w:rPr>
          <w:t>ru</w:t>
        </w:r>
      </w:hyperlink>
      <w:r w:rsidRPr="00F478B6">
        <w:rPr>
          <w:rFonts w:ascii="Times New Roman" w:eastAsia="Calibri" w:hAnsi="Times New Roman" w:cs="Times New Roman"/>
          <w:sz w:val="28"/>
          <w:szCs w:val="28"/>
        </w:rPr>
        <w:t xml:space="preserve">; ЭБС «Лань», http://e.lanbook.com; Научная электронная библиотека </w:t>
      </w:r>
      <w:r w:rsidRPr="00F478B6">
        <w:rPr>
          <w:rFonts w:ascii="Times New Roman" w:eastAsia="Calibri" w:hAnsi="Times New Roman" w:cs="Times New Roman"/>
          <w:sz w:val="28"/>
          <w:szCs w:val="28"/>
          <w:lang w:val="en-US"/>
        </w:rPr>
        <w:t>E</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library</w:t>
      </w:r>
      <w:r w:rsidRPr="00F478B6">
        <w:rPr>
          <w:rFonts w:ascii="Times New Roman" w:eastAsia="Calibri" w:hAnsi="Times New Roman" w:cs="Times New Roman"/>
          <w:sz w:val="28"/>
          <w:szCs w:val="28"/>
        </w:rPr>
        <w:t xml:space="preserve">: </w:t>
      </w:r>
      <w:hyperlink r:id="rId13" w:history="1">
        <w:r w:rsidRPr="00F478B6">
          <w:rPr>
            <w:rFonts w:ascii="Times New Roman" w:eastAsia="Calibri" w:hAnsi="Times New Roman" w:cs="Times New Roman"/>
            <w:sz w:val="28"/>
            <w:szCs w:val="28"/>
            <w:lang w:val="en-US"/>
          </w:rPr>
          <w:t>http</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elibrary</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ru</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ezproxy</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ane</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ru</w:t>
        </w:r>
        <w:r w:rsidRPr="00F478B6">
          <w:rPr>
            <w:rFonts w:ascii="Times New Roman" w:eastAsia="Calibri" w:hAnsi="Times New Roman" w:cs="Times New Roman"/>
            <w:sz w:val="28"/>
            <w:szCs w:val="28"/>
          </w:rPr>
          <w:t>:3561/</w:t>
        </w:r>
        <w:r w:rsidRPr="00F478B6">
          <w:rPr>
            <w:rFonts w:ascii="Times New Roman" w:eastAsia="Calibri" w:hAnsi="Times New Roman" w:cs="Times New Roman"/>
            <w:sz w:val="28"/>
            <w:szCs w:val="28"/>
            <w:lang w:val="en-US"/>
          </w:rPr>
          <w:t>defaultx</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asp</w:t>
        </w:r>
      </w:hyperlink>
      <w:r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lang w:val="en-US"/>
        </w:rPr>
        <w:t>Scopus</w:t>
      </w:r>
      <w:r w:rsidRPr="00F478B6">
        <w:rPr>
          <w:rFonts w:ascii="Times New Roman" w:eastAsia="Calibri" w:hAnsi="Times New Roman" w:cs="Times New Roman"/>
          <w:sz w:val="28"/>
          <w:szCs w:val="28"/>
        </w:rPr>
        <w:t xml:space="preserve">: база данных по научным публикациям: </w:t>
      </w:r>
      <w:hyperlink r:id="rId14" w:history="1">
        <w:r w:rsidR="006A4352" w:rsidRPr="00F478B6">
          <w:rPr>
            <w:rStyle w:val="a4"/>
            <w:rFonts w:ascii="Times New Roman" w:eastAsia="Calibri" w:hAnsi="Times New Roman" w:cs="Times New Roman"/>
            <w:sz w:val="28"/>
            <w:szCs w:val="28"/>
          </w:rPr>
          <w:t>http://www-scopus-com.ezproxy.ane.ru:3561/</w:t>
        </w:r>
      </w:hyperlink>
      <w:r w:rsidR="003C3996" w:rsidRPr="00F478B6">
        <w:t>;</w:t>
      </w:r>
      <w:r w:rsidR="00F478B6">
        <w:t xml:space="preserve"> </w:t>
      </w:r>
      <w:r w:rsidRPr="00F478B6">
        <w:rPr>
          <w:rFonts w:ascii="Times New Roman" w:eastAsia="Calibri" w:hAnsi="Times New Roman" w:cs="Times New Roman"/>
          <w:sz w:val="28"/>
          <w:szCs w:val="28"/>
          <w:lang w:val="en-US"/>
        </w:rPr>
        <w:t>WebofScience</w:t>
      </w:r>
      <w:r w:rsidRPr="00F478B6">
        <w:rPr>
          <w:rFonts w:ascii="Times New Roman" w:eastAsia="Calibri" w:hAnsi="Times New Roman" w:cs="Times New Roman"/>
          <w:sz w:val="28"/>
          <w:szCs w:val="28"/>
        </w:rPr>
        <w:t>:</w:t>
      </w:r>
      <w:hyperlink r:id="rId15" w:history="1">
        <w:r w:rsidRPr="00F478B6">
          <w:rPr>
            <w:rFonts w:ascii="Times New Roman" w:eastAsia="Calibri" w:hAnsi="Times New Roman" w:cs="Times New Roman"/>
            <w:sz w:val="28"/>
            <w:szCs w:val="28"/>
            <w:lang w:val="en-US"/>
          </w:rPr>
          <w:t>http</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apps</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webofknowledge</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com</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ezproxy</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ane</w:t>
        </w:r>
        <w:r w:rsidRPr="00F478B6">
          <w:rPr>
            <w:rFonts w:ascii="Times New Roman" w:eastAsia="Calibri" w:hAnsi="Times New Roman" w:cs="Times New Roman"/>
            <w:sz w:val="28"/>
            <w:szCs w:val="28"/>
          </w:rPr>
          <w:t>.</w:t>
        </w:r>
        <w:r w:rsidRPr="00F478B6">
          <w:rPr>
            <w:rFonts w:ascii="Times New Roman" w:eastAsia="Calibri" w:hAnsi="Times New Roman" w:cs="Times New Roman"/>
            <w:sz w:val="28"/>
            <w:szCs w:val="28"/>
            <w:lang w:val="en-US"/>
          </w:rPr>
          <w:t>ru</w:t>
        </w:r>
        <w:r w:rsidRPr="00F478B6">
          <w:rPr>
            <w:rFonts w:ascii="Times New Roman" w:eastAsia="Calibri" w:hAnsi="Times New Roman" w:cs="Times New Roman"/>
            <w:sz w:val="28"/>
            <w:szCs w:val="28"/>
          </w:rPr>
          <w:t>:3561/</w:t>
        </w:r>
      </w:hyperlink>
      <w:r w:rsidR="003C3996" w:rsidRPr="00F478B6">
        <w:t xml:space="preserve">; </w:t>
      </w:r>
      <w:r w:rsidRPr="00F478B6">
        <w:rPr>
          <w:rFonts w:ascii="Times New Roman" w:eastAsia="Calibri" w:hAnsi="Times New Roman" w:cs="Times New Roman"/>
          <w:sz w:val="28"/>
          <w:szCs w:val="28"/>
        </w:rPr>
        <w:t xml:space="preserve"> Справочная Правовая Система Консульт</w:t>
      </w:r>
      <w:r w:rsidR="003C3996" w:rsidRPr="00F478B6">
        <w:rPr>
          <w:rFonts w:ascii="Times New Roman" w:eastAsia="Calibri" w:hAnsi="Times New Roman" w:cs="Times New Roman"/>
          <w:sz w:val="28"/>
          <w:szCs w:val="28"/>
        </w:rPr>
        <w:t>ант Плюс.</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Учитывая заочную форму обучения, ограниченную транспортную доступность некоторых населенных пунктов в зимний период,  и невозможность студентов часто посещать филиал, помимо возможности использовать ресурсы электронных библиотек, была создана система "</w:t>
      </w:r>
      <w:r w:rsidRPr="00F478B6">
        <w:rPr>
          <w:rFonts w:ascii="Times New Roman" w:eastAsia="Calibri" w:hAnsi="Times New Roman" w:cs="Times New Roman"/>
          <w:sz w:val="28"/>
          <w:szCs w:val="28"/>
          <w:lang w:val="en-US"/>
        </w:rPr>
        <w:t>OneDrive</w:t>
      </w:r>
      <w:r w:rsidRPr="00F478B6">
        <w:rPr>
          <w:rFonts w:ascii="Times New Roman" w:eastAsia="Calibri" w:hAnsi="Times New Roman" w:cs="Times New Roman"/>
          <w:sz w:val="28"/>
          <w:szCs w:val="28"/>
        </w:rPr>
        <w:t>", посредством которой преподаватели загружают в папки по дисциплинам всю необходимую студентам методическую и учебную литературу. Это позволяет обеспечивать всех студентов, независимо от места их проживания, новинками литературы, методическими пособиями, электронными журналами или отдельными научными статьями.</w:t>
      </w:r>
    </w:p>
    <w:p w:rsidR="00D81085" w:rsidRPr="00F478B6" w:rsidRDefault="00D81085" w:rsidP="00D81085">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478B6">
        <w:rPr>
          <w:rFonts w:ascii="Times New Roman" w:eastAsia="Times New Roman" w:hAnsi="Times New Roman" w:cs="Times New Roman"/>
          <w:b/>
          <w:i/>
          <w:color w:val="000000"/>
          <w:sz w:val="28"/>
          <w:szCs w:val="28"/>
          <w:lang w:eastAsia="ru-RU"/>
        </w:rPr>
        <w:t>2.4. Анализ внутренней системы оценки качества образования</w:t>
      </w:r>
    </w:p>
    <w:p w:rsidR="00D81085" w:rsidRPr="00F478B6" w:rsidRDefault="00D81085" w:rsidP="00D8108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A4352"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Внутренняя система оценки качества образования в Петропавловском филиале РАНХиГС опирается на комплекс составляющих, ведущим среди которых является высокий профессионализм и квалификация профессорско-преподавательского состава филиала; использование инновационных методов обучения в образовательном процессе, контроль за проведением проверки всех письменных работ, выполняемых в филиале через электронную систему неправомерных заимствований «Антиплагиат»; современный уровень материально-технической </w:t>
      </w:r>
      <w:r w:rsidRPr="00F478B6">
        <w:rPr>
          <w:rFonts w:ascii="Times New Roman" w:eastAsia="Calibri" w:hAnsi="Times New Roman" w:cs="Times New Roman"/>
          <w:sz w:val="28"/>
          <w:szCs w:val="28"/>
        </w:rPr>
        <w:lastRenderedPageBreak/>
        <w:t>базы, позволяющий решать актуальные задачи обучения студентов и слушателей  и кадровое обеспечение по направлению подготовки.  В современных условиях весь образовательный процесс в Филиале направлен на построение соответствующей требованиям ФГОС модели обучения и соответствующей ей системы управления образовательной организацией, а также создание саморазвивающейся педагогической среды как критерия инновационного развития образовательного процесса. В связи с этим цели системы обеспечения качества образования можно разделить на внутренние и внешние</w:t>
      </w:r>
      <w:r w:rsidR="006A4352" w:rsidRPr="00F478B6">
        <w:rPr>
          <w:rFonts w:ascii="Times New Roman" w:eastAsia="Calibri" w:hAnsi="Times New Roman" w:cs="Times New Roman"/>
          <w:sz w:val="28"/>
          <w:szCs w:val="28"/>
        </w:rPr>
        <w:t>.</w:t>
      </w:r>
    </w:p>
    <w:p w:rsidR="006A4352"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b/>
          <w:i/>
          <w:sz w:val="28"/>
          <w:szCs w:val="28"/>
        </w:rPr>
        <w:t xml:space="preserve">Внутренние цели: </w:t>
      </w:r>
      <w:r w:rsidRPr="00F478B6">
        <w:rPr>
          <w:rFonts w:ascii="Times New Roman" w:eastAsia="Calibri" w:hAnsi="Times New Roman" w:cs="Times New Roman"/>
          <w:sz w:val="28"/>
          <w:szCs w:val="28"/>
        </w:rPr>
        <w:t xml:space="preserve">1. Придание гибкости и адаптивности процессу обучения и методам оценки качества знаний студентов, приведение моделей обучения в соответствие с требованиями современного рынка труда 2. Повышение качества подготовки выпускников, достижение уровня подготовки выпускников филиала, соответствующего требованиям и стандартам сегодняшнего дня и снижение числа студентов, имеющих задолженности, подлежащих отчислению и т. п. 3. Совершенствование образовательных программ и форм обучения. 4. Развитие инфраструктуры филиала, обеспечивающей благоприятные условия обучения. 5. Использование новых образовательных и информационных технологий. 6. Повышение профессионального уровня преподавателей и сотрудников. 7. Улучшение экономического положения филиала. 8. Оптимизация учебного процесса с точки зрения использования имеющихся ресурсов без ущерба качества образования. </w:t>
      </w:r>
    </w:p>
    <w:p w:rsidR="00D81085" w:rsidRPr="00F478B6" w:rsidRDefault="00D81085" w:rsidP="00D81085">
      <w:pPr>
        <w:spacing w:after="0"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b/>
          <w:i/>
          <w:sz w:val="28"/>
          <w:szCs w:val="28"/>
        </w:rPr>
        <w:t>Внешние цели:</w:t>
      </w:r>
      <w:r w:rsidRPr="00F478B6">
        <w:rPr>
          <w:rFonts w:ascii="Times New Roman" w:eastAsia="Calibri" w:hAnsi="Times New Roman" w:cs="Times New Roman"/>
          <w:sz w:val="28"/>
          <w:szCs w:val="28"/>
        </w:rPr>
        <w:t xml:space="preserve"> 1. Занять лидирующие позиции в системе образовательных организаций Камчатского края, в первую очередь, за счет мобильной и эффективной системы обеспечения качества обучения. 2. Укрепление связей с работодателями для прохождения практики и последующего трудоустройства выпускников. 3. Повышение престижа Филиала. 4. Ориентация на удовлетворение требований работодателей. </w:t>
      </w:r>
    </w:p>
    <w:p w:rsidR="006A4352"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ab/>
        <w:t xml:space="preserve">Для достижения этих целей следует решить следующие </w:t>
      </w:r>
      <w:r w:rsidRPr="00F478B6">
        <w:rPr>
          <w:rFonts w:ascii="Times New Roman" w:eastAsia="Calibri" w:hAnsi="Times New Roman" w:cs="Times New Roman"/>
          <w:b/>
          <w:i/>
          <w:sz w:val="28"/>
          <w:szCs w:val="28"/>
        </w:rPr>
        <w:t>задачи</w:t>
      </w:r>
      <w:r w:rsidRPr="00F478B6">
        <w:rPr>
          <w:rFonts w:ascii="Times New Roman" w:eastAsia="Calibri" w:hAnsi="Times New Roman" w:cs="Times New Roman"/>
          <w:sz w:val="28"/>
          <w:szCs w:val="28"/>
        </w:rPr>
        <w:t xml:space="preserve">: </w:t>
      </w:r>
    </w:p>
    <w:p w:rsidR="006A4352"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1. Создание механизма непрерывного повышения качества образовательных услуг, предоставляемых Петропавловским филиалом РАНХиГС. </w:t>
      </w:r>
    </w:p>
    <w:p w:rsidR="006A4352"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 xml:space="preserve">2. Повышение уровня заинтересованности всех работников в улучшении результатов собственного труда. </w:t>
      </w:r>
    </w:p>
    <w:p w:rsidR="006A4352"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3. Создание условий для успешного прохождения процедуры аккредитации Филиалом. </w:t>
      </w:r>
    </w:p>
    <w:p w:rsidR="006A4352"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4. Ориентация на требования и ожидания заинтересованных сторон. </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5.  Создание условий для интеграции Филиала в сетевое и международное образовательное пространство. </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ab/>
        <w:t>За обеспечение качества образовательных программ в Петро</w:t>
      </w:r>
      <w:r w:rsidR="00751F67" w:rsidRPr="00F478B6">
        <w:rPr>
          <w:rFonts w:ascii="Times New Roman" w:eastAsia="Calibri" w:hAnsi="Times New Roman" w:cs="Times New Roman"/>
          <w:sz w:val="28"/>
          <w:szCs w:val="28"/>
        </w:rPr>
        <w:t>павловском филиале в 202</w:t>
      </w:r>
      <w:r w:rsidR="006A4352" w:rsidRPr="00F478B6">
        <w:rPr>
          <w:rFonts w:ascii="Times New Roman" w:eastAsia="Calibri" w:hAnsi="Times New Roman" w:cs="Times New Roman"/>
          <w:sz w:val="28"/>
          <w:szCs w:val="28"/>
        </w:rPr>
        <w:t>2</w:t>
      </w:r>
      <w:r w:rsidR="00751F67"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г. отвечал и.о. директора филиала. Основной целью его деятельности является: контроль за организацией учебного процесса в соответствии с требованиями федеральных государственных образовательных стандартов и других нормативных правовых актов, регулирующих образовательную деятельность,  контроль за своевременным обеспечением деятельности филиала по подготовке и проведению мероприятий по лицензированию и аккредитации с осуществлением контроля качества образования. Совместно с кафедрой экономических и социально-гуманитарных дисциплин он формулирует и решает следующие задачи: планирование и организация мероприятий по лицензированию и аккредитации образовательных программ; планирование и обеспечение подготовки материалов для открытия новых направлений и программ ДПО; осуществление контроля над выполнением решений, распоряжений, приказов ректора Академии по вопросам лицензирования и аккредитации образовательных программ, контроля качества образования; внедрение принципов всеобщего управления качеством в деятельность всех участников учебного процесса. </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ab/>
        <w:t>Стратегия Филиала в области обеспечения качества образования в Петропавловском филиале РАНХиГС определяет цель, задачи, содержание и основные направления развития системы качества как одного из основных компонентов укрепления конкурентоспособности Филиала. Основные направления деятельности Филиала в области качества:</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 xml:space="preserve"> - прогнозирование и анализ тенденций развития качества образовательных услуг в системе образования Российской Федерации и за рубежом, их учет и реализация в процессе предоставления Филиалом образовательных услуг;</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 организация мониторинга, периодического рецензирования образовательных программ и внесение в них изменений с учетом развития науки, техники, культуры, экономики, технологий и социальной сферы; </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обеспечение компетентности преподавательского состава, путем его качественного подбора, обучения на курсах повышения квалификации, организации участия в профильных конференциях, семинарах, внутреннего информирования; </w:t>
      </w:r>
    </w:p>
    <w:p w:rsidR="00D81085" w:rsidRPr="00F478B6" w:rsidRDefault="00D81085" w:rsidP="00D81085">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организация регулярного проведения самообследования по согласованным критериям для оценки деятельности и сопоставления с другими образовательными учреждениями с привлечением работодателей;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организация мониторинга прогнозов, планов и потребностей социально-экономического развития Камчатского края, мнений представителей работодателей с целью удовлетворения потребностей региона в квалифицированных кадрах, обладающих востребованными знаниями;</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 ориентация методической работы филиала на обеспечение всех видов занятий и самостоятельной работы студентов новым поколением учебно-методических материалов, ориентированных на современные педагогические и информационные технологии и средства их предоставления студентам;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постоянное совершенствование и развитие учебно-материальной базы филиала, позволяющей обеспечить повышение качества предоставляемых филиалом образовательных услуг;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содействие в формировании социально-личностных компетенций выпускников, создание условий, необходимых для всестороннего развития личности студентов;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развитие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 обеспечение решения воспитательных задач личным примером административного и профессорско-преподавательского состава филиала;</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 совершенствование информационно-библиотечного обеспечения студентов через различные виды ЭБС в соответствии с требованиями ФГОС;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систематический анализ обеспеченности студентов учебной и методической литературой, отвечающей требованиями ФГОС по учебным дисциплинам, разработка необходимых учебных пособий, курсов лекций, ФОС и других учебно-методических материалов;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информирование профессорско-преподавательского состава о новых литературных поступлениях с целью внесения изменений в образовательные программы с учетом развития науки, культуры, экономики, технологий и социальной сферы;</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 изучение и пропаганда передового педагогического опыта профессорско-преподавательского состава филиала и других учебных заведений по повышению  качества образовательного процесса, применению современных технических средств обучения, информационно-коммуникационных технологий, активных и интерактивных форм и методов обучения, разработка предложений по совершенствованию качества подготовки выпускников;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соблюдение прав граждан на образование, установленных Конституцией Российской Федерации, законодательством Российской Федерации, гласности, открытости всех процедур приема на обучение;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организация и проведение в полном объеме и с высоким качеством всех видов занятий, предусмотренных учебными планами и расписаниями занятий, руководство курсовыми работами, выпускными квалификационными работами и практиками;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постоянное, взаимовыгодное сотрудничество с корпоративными потребителями, партнерами, выпускниками,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интеграция учебного процесса и научной деятельности;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-активное участие преподавателей в инновационной и научно- исследовательской деятельности и вовлечение в нее обучающихся;</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создание в Филиале доверительной обстановки творческого сотрудничества.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 xml:space="preserve">    Основной целью Петропавловского филиала является подготовка высококвалифицированных профессионалов, имеющих хорошую фундаментальную и практическую подготовку, которая позволяла бы им конкурировать на рынке труда. В целом, сложившаяся ситуация в области обеспечения качества обучения требует создания адекватной системы ее контроля, основанной на мотивационном принципе, активизирующем преподавателя и студента. Основными принципами формирования и функционирования данной системы являются объективность, гласность, цикличность, преемственность, точность и отчетность. Данная система охватывает всех участвующих в образовательном процессе - от студента до преподавателя, от кафедры до руководства филиала. Качество учебной деятельности  Филиала определяется по следующим компонентам: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профессиональный уровень педагогических работников, работа по повышению их квалификации и переподготовки (в случае необходимости) и ее результативность;</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Calibri" w:eastAsia="Calibri" w:hAnsi="Calibri" w:cs="Times New Roman"/>
          <w:sz w:val="28"/>
          <w:szCs w:val="28"/>
        </w:rPr>
        <w:t xml:space="preserve">- </w:t>
      </w:r>
      <w:r w:rsidRPr="00F478B6">
        <w:rPr>
          <w:rFonts w:ascii="Times New Roman" w:eastAsia="Calibri" w:hAnsi="Times New Roman" w:cs="Times New Roman"/>
          <w:sz w:val="28"/>
          <w:szCs w:val="28"/>
        </w:rPr>
        <w:t>содержание учебно-программной документации и ее выполнение, соблюдение требований к организации образовательного процесса (в том числе в части учебной нагрузки обучающихся, наполняемости учебных групп);</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Calibri" w:eastAsia="Calibri" w:hAnsi="Calibri" w:cs="Times New Roman"/>
          <w:sz w:val="28"/>
          <w:szCs w:val="28"/>
        </w:rPr>
        <w:t xml:space="preserve">- </w:t>
      </w:r>
      <w:r w:rsidRPr="00F478B6">
        <w:rPr>
          <w:rFonts w:ascii="Times New Roman" w:eastAsia="Calibri" w:hAnsi="Times New Roman" w:cs="Times New Roman"/>
          <w:sz w:val="28"/>
          <w:szCs w:val="28"/>
        </w:rPr>
        <w:t>общие показатели трудоустройства выпускников, трудоустрой</w:t>
      </w:r>
      <w:r w:rsidRPr="00F478B6">
        <w:rPr>
          <w:rFonts w:ascii="Calibri" w:eastAsia="Calibri" w:hAnsi="Calibri" w:cs="Times New Roman"/>
          <w:sz w:val="28"/>
          <w:szCs w:val="28"/>
        </w:rPr>
        <w:t xml:space="preserve">ство </w:t>
      </w:r>
      <w:r w:rsidRPr="00F478B6">
        <w:rPr>
          <w:rFonts w:ascii="Times New Roman" w:eastAsia="Calibri" w:hAnsi="Times New Roman" w:cs="Times New Roman"/>
          <w:sz w:val="28"/>
          <w:szCs w:val="28"/>
        </w:rPr>
        <w:t>выпускников в соответствии с полученным  образованием, продолжение обучения;</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качество кадрового, учебно-методического, библиотечно-информационного обеспечения;</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состояние материально-технической базы Филиала; </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система учебно-методической работы Филиала, содержание инновационной деятельности, использование и совершенствование образовательных технологий, в том числе дистанционных;</w:t>
      </w:r>
    </w:p>
    <w:p w:rsidR="00D81085" w:rsidRPr="00F478B6" w:rsidRDefault="00D81085" w:rsidP="00AC0077">
      <w:pPr>
        <w:spacing w:after="0" w:line="360" w:lineRule="auto"/>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обеспеченность учебной, учебно-методической, научной литературой, программным обеспечением и информационными ресурсами, в том числе в части доступа к информационно-телекоммуникационной сети «Интернет», соблюдение требований к состоянию и использованию материально-технической базы, соблюдение мер безопасности (в том числе противопожарной и антитеррористической).</w:t>
      </w:r>
    </w:p>
    <w:p w:rsidR="00D81085" w:rsidRPr="00F478B6" w:rsidRDefault="00D81085" w:rsidP="006A4352">
      <w:pPr>
        <w:spacing w:line="360" w:lineRule="auto"/>
        <w:ind w:firstLine="708"/>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К методам сбора информации при проведении оценочных процедур относятся: мониторинг достижения обучающимися планируемых результатов освоения образовательных</w:t>
      </w:r>
      <w:r w:rsidR="006A4352"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программ; анализ данных текущего контроля успеваемости обучающихся, результатов промежуточной аттестации обучающихся, данных об отчислении обучающихся в связи; с неуспеваемостью, результатов государственной итоговой аттестации обучающихся; независимое тестирование обучающихся; анализ результатов олимпиад различного уровня (иных аналогичных мероприятий);</w:t>
      </w:r>
      <w:r w:rsidR="006A4352" w:rsidRPr="00F478B6">
        <w:rPr>
          <w:rFonts w:ascii="Times New Roman" w:eastAsia="Calibri" w:hAnsi="Times New Roman" w:cs="Times New Roman"/>
          <w:sz w:val="28"/>
          <w:szCs w:val="28"/>
        </w:rPr>
        <w:t xml:space="preserve"> в</w:t>
      </w:r>
      <w:r w:rsidRPr="00F478B6">
        <w:rPr>
          <w:rFonts w:ascii="Times New Roman" w:eastAsia="Calibri" w:hAnsi="Times New Roman" w:cs="Times New Roman"/>
          <w:sz w:val="28"/>
          <w:szCs w:val="28"/>
        </w:rPr>
        <w:t>заимопосещение занятий;</w:t>
      </w:r>
      <w:r w:rsidR="006A4352"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анализ учебно-методической и иной документации структурных подразделений</w:t>
      </w:r>
      <w:r w:rsidRPr="00F478B6">
        <w:rPr>
          <w:rFonts w:ascii="Calibri" w:eastAsia="Calibri" w:hAnsi="Calibri" w:cs="Times New Roman"/>
          <w:sz w:val="28"/>
          <w:szCs w:val="28"/>
        </w:rPr>
        <w:t xml:space="preserve">; </w:t>
      </w:r>
      <w:r w:rsidRPr="00F478B6">
        <w:rPr>
          <w:rFonts w:ascii="Times New Roman" w:eastAsia="Calibri" w:hAnsi="Times New Roman" w:cs="Times New Roman"/>
          <w:sz w:val="28"/>
          <w:szCs w:val="28"/>
        </w:rPr>
        <w:t xml:space="preserve">анализ образовательной статистики; социологические опросы обучающихся, преподавателей и работодателей; мониторинг показателей деятельности Филиала, включая лицензионные и аккредитационные требования, требования стандартов; анализ удовлетворенности участников образовательных отношений качеством предоставляемых образовательных </w:t>
      </w:r>
      <w:r w:rsidRPr="00F478B6">
        <w:rPr>
          <w:rFonts w:ascii="Times New Roman" w:eastAsia="Calibri" w:hAnsi="Times New Roman" w:cs="Times New Roman"/>
          <w:iCs/>
          <w:sz w:val="28"/>
          <w:szCs w:val="28"/>
        </w:rPr>
        <w:t>услуг;</w:t>
      </w:r>
      <w:r w:rsidR="006A4352" w:rsidRPr="00F478B6">
        <w:rPr>
          <w:rFonts w:ascii="Times New Roman" w:eastAsia="Calibri" w:hAnsi="Times New Roman" w:cs="Times New Roman"/>
          <w:iCs/>
          <w:sz w:val="28"/>
          <w:szCs w:val="28"/>
        </w:rPr>
        <w:t xml:space="preserve"> </w:t>
      </w:r>
      <w:r w:rsidRPr="00F478B6">
        <w:rPr>
          <w:rFonts w:ascii="Times New Roman" w:eastAsia="Calibri" w:hAnsi="Times New Roman" w:cs="Times New Roman"/>
          <w:sz w:val="28"/>
          <w:szCs w:val="28"/>
        </w:rPr>
        <w:t>самообследование;</w:t>
      </w:r>
      <w:r w:rsidR="006A4352"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анализ результатов контрольно-надзорных мероприятий. </w:t>
      </w:r>
    </w:p>
    <w:p w:rsidR="00D81085" w:rsidRPr="00F478B6" w:rsidRDefault="00D81085" w:rsidP="00D81085">
      <w:pPr>
        <w:spacing w:after="0" w:line="360" w:lineRule="auto"/>
        <w:ind w:firstLine="708"/>
        <w:contextualSpacing/>
        <w:jc w:val="both"/>
        <w:rPr>
          <w:rFonts w:ascii="Times New Roman" w:eastAsia="Calibri" w:hAnsi="Times New Roman" w:cs="Times New Roman"/>
          <w:sz w:val="28"/>
          <w:szCs w:val="28"/>
        </w:rPr>
      </w:pPr>
      <w:r w:rsidRPr="00F478B6">
        <w:rPr>
          <w:rFonts w:ascii="Times New Roman" w:eastAsia="Calibri" w:hAnsi="Times New Roman" w:cs="Times New Roman"/>
          <w:b/>
          <w:i/>
          <w:sz w:val="28"/>
          <w:szCs w:val="28"/>
        </w:rPr>
        <w:t>2.5. Кадровое обеспечение учебного процесса.</w:t>
      </w:r>
      <w:r w:rsidRPr="00F478B6">
        <w:rPr>
          <w:rFonts w:ascii="Times New Roman" w:eastAsia="Calibri" w:hAnsi="Times New Roman" w:cs="Times New Roman"/>
          <w:sz w:val="28"/>
          <w:szCs w:val="28"/>
        </w:rPr>
        <w:t xml:space="preserve"> Одним из важнейших условий обеспечения качества подготовки специалистов является кадровое обеспечение учебного процесса. Состав штатных преподавателей кафедры составляют квалифицированные специалисты, имеющие научный, педагогический и практический опыт в области гуманитарных, естественных наук, управления, юриспруденции и экономики. Профессорско-преподавательский состав филиала представлен штатными преподавателями вуза (</w:t>
      </w:r>
      <w:r w:rsidR="00494A86" w:rsidRPr="00F478B6">
        <w:rPr>
          <w:rFonts w:ascii="Times New Roman" w:eastAsia="Calibri" w:hAnsi="Times New Roman" w:cs="Times New Roman"/>
          <w:color w:val="000000" w:themeColor="text1"/>
          <w:sz w:val="28"/>
          <w:szCs w:val="28"/>
        </w:rPr>
        <w:t>в количестве 5</w:t>
      </w:r>
      <w:r w:rsidRPr="00F478B6">
        <w:rPr>
          <w:rFonts w:ascii="Times New Roman" w:eastAsia="Calibri" w:hAnsi="Times New Roman" w:cs="Times New Roman"/>
          <w:color w:val="000000" w:themeColor="text1"/>
          <w:sz w:val="28"/>
          <w:szCs w:val="28"/>
        </w:rPr>
        <w:t xml:space="preserve"> человек),</w:t>
      </w:r>
      <w:r w:rsidRPr="00F478B6">
        <w:rPr>
          <w:rFonts w:ascii="Times New Roman" w:eastAsia="Calibri" w:hAnsi="Times New Roman" w:cs="Times New Roman"/>
          <w:sz w:val="28"/>
          <w:szCs w:val="28"/>
        </w:rPr>
        <w:t xml:space="preserve"> внешними совместителями </w:t>
      </w:r>
      <w:r w:rsidRPr="00F478B6">
        <w:rPr>
          <w:rFonts w:ascii="Times New Roman" w:eastAsia="Calibri" w:hAnsi="Times New Roman" w:cs="Times New Roman"/>
          <w:color w:val="000000" w:themeColor="text1"/>
          <w:sz w:val="28"/>
          <w:szCs w:val="28"/>
        </w:rPr>
        <w:t>(в количестве 3 человек)</w:t>
      </w:r>
      <w:r w:rsidRPr="00F478B6">
        <w:rPr>
          <w:rFonts w:ascii="Times New Roman" w:eastAsia="Calibri" w:hAnsi="Times New Roman" w:cs="Times New Roman"/>
          <w:sz w:val="28"/>
          <w:szCs w:val="28"/>
        </w:rPr>
        <w:t xml:space="preserve">  и преподавателями, работающими на условиях почасовой оплаты.   Педагогические работники, обеспечивающие учебный процесс в Филиале, имеют высшее </w:t>
      </w:r>
      <w:r w:rsidR="00107510" w:rsidRPr="00F478B6">
        <w:rPr>
          <w:rFonts w:ascii="Times New Roman" w:eastAsia="Calibri" w:hAnsi="Times New Roman" w:cs="Times New Roman"/>
          <w:sz w:val="28"/>
          <w:szCs w:val="28"/>
        </w:rPr>
        <w:t>пр</w:t>
      </w:r>
      <w:r w:rsidR="00494A86" w:rsidRPr="00F478B6">
        <w:rPr>
          <w:rFonts w:ascii="Times New Roman" w:eastAsia="Calibri" w:hAnsi="Times New Roman" w:cs="Times New Roman"/>
          <w:sz w:val="28"/>
          <w:szCs w:val="28"/>
        </w:rPr>
        <w:t>офессиональное образование, 87,5</w:t>
      </w:r>
      <w:r w:rsidRPr="00F478B6">
        <w:rPr>
          <w:rFonts w:ascii="Times New Roman" w:eastAsia="Calibri" w:hAnsi="Times New Roman" w:cs="Times New Roman"/>
          <w:sz w:val="28"/>
          <w:szCs w:val="28"/>
        </w:rPr>
        <w:t>% из них имеют учёные степени доктора или кандидата наук, учёные звания профессора и доцента. 98% работников прошли профессиональную переподготовку по дополнительной образовательной программе профессиональной переподготовки «Государственное и муниципальное управление».</w:t>
      </w:r>
    </w:p>
    <w:p w:rsidR="00D81085" w:rsidRPr="00F478B6" w:rsidRDefault="00D81085" w:rsidP="00D81085">
      <w:pPr>
        <w:spacing w:after="0" w:line="360" w:lineRule="auto"/>
        <w:ind w:firstLine="708"/>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Общий процент профессорско-преподавательского состава Филиала с</w:t>
      </w:r>
      <w:r w:rsidR="00751F67" w:rsidRPr="00F478B6">
        <w:rPr>
          <w:rFonts w:ascii="Times New Roman" w:eastAsia="Calibri" w:hAnsi="Times New Roman" w:cs="Times New Roman"/>
          <w:sz w:val="28"/>
          <w:szCs w:val="28"/>
        </w:rPr>
        <w:t xml:space="preserve"> учёными степенями и</w:t>
      </w:r>
      <w:r w:rsidR="00107510" w:rsidRPr="00F478B6">
        <w:rPr>
          <w:rFonts w:ascii="Times New Roman" w:eastAsia="Calibri" w:hAnsi="Times New Roman" w:cs="Times New Roman"/>
          <w:sz w:val="28"/>
          <w:szCs w:val="28"/>
        </w:rPr>
        <w:t xml:space="preserve"> званиями (</w:t>
      </w:r>
      <w:r w:rsidR="001E0AC5" w:rsidRPr="00F478B6">
        <w:rPr>
          <w:rFonts w:ascii="Times New Roman" w:eastAsia="Calibri" w:hAnsi="Times New Roman" w:cs="Times New Roman"/>
          <w:sz w:val="28"/>
          <w:szCs w:val="28"/>
        </w:rPr>
        <w:t>8</w:t>
      </w:r>
      <w:r w:rsidR="00107510" w:rsidRPr="00F478B6">
        <w:rPr>
          <w:rFonts w:ascii="Times New Roman" w:eastAsia="Calibri" w:hAnsi="Times New Roman" w:cs="Times New Roman"/>
          <w:sz w:val="28"/>
          <w:szCs w:val="28"/>
        </w:rPr>
        <w:t xml:space="preserve"> чел.) составляет </w:t>
      </w:r>
      <w:r w:rsidR="001E0AC5" w:rsidRPr="00F478B6">
        <w:rPr>
          <w:rFonts w:ascii="Times New Roman" w:eastAsia="Calibri" w:hAnsi="Times New Roman" w:cs="Times New Roman"/>
          <w:sz w:val="28"/>
          <w:szCs w:val="28"/>
        </w:rPr>
        <w:t>87,5</w:t>
      </w:r>
      <w:r w:rsidRPr="00F478B6">
        <w:rPr>
          <w:rFonts w:ascii="Times New Roman" w:eastAsia="Calibri" w:hAnsi="Times New Roman" w:cs="Times New Roman"/>
          <w:sz w:val="28"/>
          <w:szCs w:val="28"/>
        </w:rPr>
        <w:t xml:space="preserve">%, из них: докторов наук – 2 </w:t>
      </w:r>
      <w:r w:rsidRPr="00F478B6">
        <w:rPr>
          <w:rFonts w:ascii="Times New Roman" w:eastAsia="Calibri" w:hAnsi="Times New Roman" w:cs="Times New Roman"/>
          <w:sz w:val="28"/>
          <w:szCs w:val="28"/>
        </w:rPr>
        <w:lastRenderedPageBreak/>
        <w:t>чел.,</w:t>
      </w:r>
      <w:r w:rsidR="001E0AC5" w:rsidRPr="00F478B6">
        <w:rPr>
          <w:rFonts w:ascii="Times New Roman" w:eastAsia="Calibri" w:hAnsi="Times New Roman" w:cs="Times New Roman"/>
          <w:sz w:val="28"/>
          <w:szCs w:val="28"/>
        </w:rPr>
        <w:t xml:space="preserve"> кандидатов наук – 5</w:t>
      </w:r>
      <w:r w:rsidRPr="00F478B6">
        <w:rPr>
          <w:rFonts w:ascii="Times New Roman" w:eastAsia="Calibri" w:hAnsi="Times New Roman" w:cs="Times New Roman"/>
          <w:sz w:val="28"/>
          <w:szCs w:val="28"/>
        </w:rPr>
        <w:t xml:space="preserve"> чел.  К образовательному проц</w:t>
      </w:r>
      <w:r w:rsidR="00967ACA" w:rsidRPr="00F478B6">
        <w:rPr>
          <w:rFonts w:ascii="Times New Roman" w:eastAsia="Calibri" w:hAnsi="Times New Roman" w:cs="Times New Roman"/>
          <w:sz w:val="28"/>
          <w:szCs w:val="28"/>
        </w:rPr>
        <w:t>ессу привлечены преподаватели (</w:t>
      </w:r>
      <w:r w:rsidR="00E56A45" w:rsidRPr="00F478B6">
        <w:rPr>
          <w:rFonts w:ascii="Times New Roman" w:eastAsia="Calibri" w:hAnsi="Times New Roman" w:cs="Times New Roman"/>
          <w:sz w:val="28"/>
          <w:szCs w:val="28"/>
        </w:rPr>
        <w:t xml:space="preserve">2 </w:t>
      </w:r>
      <w:r w:rsidR="00C6287F" w:rsidRPr="00F478B6">
        <w:rPr>
          <w:rFonts w:ascii="Times New Roman" w:eastAsia="Calibri" w:hAnsi="Times New Roman" w:cs="Times New Roman"/>
          <w:sz w:val="28"/>
          <w:szCs w:val="28"/>
        </w:rPr>
        <w:t>чел. – 2</w:t>
      </w:r>
      <w:r w:rsidRPr="00F478B6">
        <w:rPr>
          <w:rFonts w:ascii="Times New Roman" w:eastAsia="Calibri" w:hAnsi="Times New Roman" w:cs="Times New Roman"/>
          <w:sz w:val="28"/>
          <w:szCs w:val="28"/>
        </w:rPr>
        <w:t xml:space="preserve">5%) из числа действующих руководителей и работников министерств и ведомств Правительства Камчатского края и органов местного самоуправления, имеющих стаж практической работы по </w:t>
      </w:r>
      <w:r w:rsidR="00967ACA" w:rsidRPr="00F478B6">
        <w:rPr>
          <w:rFonts w:ascii="Times New Roman" w:eastAsia="Calibri" w:hAnsi="Times New Roman" w:cs="Times New Roman"/>
          <w:sz w:val="28"/>
          <w:szCs w:val="28"/>
        </w:rPr>
        <w:t>данному направлению более 5 лет</w:t>
      </w:r>
      <w:r w:rsidRPr="00F478B6">
        <w:rPr>
          <w:rFonts w:ascii="Times New Roman" w:eastAsia="Calibri" w:hAnsi="Times New Roman" w:cs="Times New Roman"/>
          <w:sz w:val="28"/>
          <w:szCs w:val="28"/>
        </w:rPr>
        <w:t>. Средний возраст преподавателей составляет 50 лет.</w:t>
      </w:r>
    </w:p>
    <w:p w:rsidR="00D81085" w:rsidRPr="00F478B6" w:rsidRDefault="00D81085" w:rsidP="00D81085">
      <w:pPr>
        <w:spacing w:after="0" w:line="360" w:lineRule="auto"/>
        <w:ind w:firstLine="708"/>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Регулярно проводится обучение преподавателей на курсах повышения квалификации в ведущих вузах страны, в том числе в Российской академии народного хозяйства  и государственной службы при Президенте Российской Федерации, организуются стажировки в ведущих образовательных и научных организациях.</w:t>
      </w:r>
    </w:p>
    <w:p w:rsidR="00D81085" w:rsidRPr="00F478B6" w:rsidRDefault="00D81085" w:rsidP="00D81085">
      <w:pPr>
        <w:spacing w:after="0" w:line="360" w:lineRule="auto"/>
        <w:ind w:firstLine="708"/>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Координацию и контроль повышения квалификации профессорско-преподавательского состава совместно с кафедрой осуществляет отдел бухгалтерского и кадрового</w:t>
      </w:r>
      <w:r w:rsidR="00C6287F" w:rsidRPr="00F478B6">
        <w:rPr>
          <w:rFonts w:ascii="Times New Roman" w:eastAsia="Calibri" w:hAnsi="Times New Roman" w:cs="Times New Roman"/>
          <w:sz w:val="28"/>
          <w:szCs w:val="28"/>
        </w:rPr>
        <w:t xml:space="preserve"> </w:t>
      </w:r>
      <w:r w:rsidRPr="00F478B6">
        <w:rPr>
          <w:rFonts w:ascii="Times New Roman" w:eastAsia="Calibri" w:hAnsi="Times New Roman" w:cs="Times New Roman"/>
          <w:sz w:val="28"/>
          <w:szCs w:val="28"/>
        </w:rPr>
        <w:t xml:space="preserve">учета филиала. </w:t>
      </w:r>
    </w:p>
    <w:p w:rsidR="00D81085" w:rsidRPr="00F478B6" w:rsidRDefault="00D81085" w:rsidP="00D81085">
      <w:pPr>
        <w:spacing w:after="0" w:line="360" w:lineRule="auto"/>
        <w:ind w:firstLine="708"/>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Повышение квалификации научно-педагогических работников Филиала проводится не реже одного раза в 3 года в следующих формах: </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подготовка и защита диссертаций в порядке соискательства; </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выполнение научно-исследовательских работ, участие в разработке и рецензировании учебников, учебных пособий, программ и т.п.; </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подготовка </w:t>
      </w:r>
      <w:r w:rsidRPr="00F478B6">
        <w:rPr>
          <w:rFonts w:ascii="Times New Roman" w:eastAsia="Calibri" w:hAnsi="Times New Roman" w:cs="Times New Roman"/>
          <w:color w:val="000000" w:themeColor="text1"/>
          <w:sz w:val="28"/>
          <w:szCs w:val="28"/>
        </w:rPr>
        <w:t xml:space="preserve">монографий, </w:t>
      </w:r>
      <w:r w:rsidRPr="00F478B6">
        <w:rPr>
          <w:rFonts w:ascii="Times New Roman" w:eastAsia="Calibri" w:hAnsi="Times New Roman" w:cs="Times New Roman"/>
          <w:sz w:val="28"/>
          <w:szCs w:val="28"/>
        </w:rPr>
        <w:t>научных докладов, статей, рефератов и сообщений по вопросам обучения слушателей, их обсуждение, участие в методической работе филиала;</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xml:space="preserve">- изучение и обобщение передовых образовательных технологий, положительного педагогического опыта, эффективных форм и методов преподавания учебных дисциплин; </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участие в научных и методических конференциях, семинарах, симпозиумах и т.п.</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обучение в рамках научно-методических семинаров кафедры;</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обучение на курсах повышения квалификации и профессиональная переподготовка;</w:t>
      </w:r>
    </w:p>
    <w:p w:rsidR="00D81085" w:rsidRPr="00F478B6"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t>- участие в международных, межрегиональных, всероссийских научных и методических конференциях, семинарах, симпозиумах и т.п.;</w:t>
      </w:r>
    </w:p>
    <w:p w:rsidR="00D81085" w:rsidRPr="00D81085" w:rsidRDefault="00D81085" w:rsidP="00D81085">
      <w:pPr>
        <w:spacing w:after="0" w:line="360" w:lineRule="auto"/>
        <w:contextualSpacing/>
        <w:jc w:val="both"/>
        <w:rPr>
          <w:rFonts w:ascii="Times New Roman" w:eastAsia="Calibri" w:hAnsi="Times New Roman" w:cs="Times New Roman"/>
          <w:sz w:val="28"/>
          <w:szCs w:val="28"/>
        </w:rPr>
      </w:pPr>
      <w:r w:rsidRPr="00F478B6">
        <w:rPr>
          <w:rFonts w:ascii="Times New Roman" w:eastAsia="Calibri" w:hAnsi="Times New Roman" w:cs="Times New Roman"/>
          <w:sz w:val="28"/>
          <w:szCs w:val="28"/>
        </w:rPr>
        <w:lastRenderedPageBreak/>
        <w:t>- самообразование в рамках пилотных исследовательских проектов кафедры.</w:t>
      </w:r>
    </w:p>
    <w:p w:rsidR="00F478B6" w:rsidRPr="00506713" w:rsidRDefault="00F478B6" w:rsidP="00F478B6">
      <w:pPr>
        <w:jc w:val="both"/>
        <w:rPr>
          <w:rFonts w:ascii="Times New Roman" w:eastAsia="Calibri" w:hAnsi="Times New Roman" w:cs="Times New Roman"/>
          <w:b/>
          <w:sz w:val="28"/>
          <w:szCs w:val="28"/>
        </w:rPr>
      </w:pPr>
      <w:r w:rsidRPr="00506713">
        <w:rPr>
          <w:rFonts w:ascii="Times New Roman" w:eastAsia="Calibri" w:hAnsi="Times New Roman" w:cs="Times New Roman"/>
          <w:b/>
          <w:sz w:val="28"/>
          <w:szCs w:val="28"/>
        </w:rPr>
        <w:t>3. Научно-исследовательская деятельность</w:t>
      </w:r>
    </w:p>
    <w:p w:rsidR="00F478B6" w:rsidRPr="00506713" w:rsidRDefault="00F478B6" w:rsidP="00F478B6">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3.1. Научные направления</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Научно-исследовательская деятельность филиала осуществлялась в рамках научных направлений:</w:t>
      </w:r>
    </w:p>
    <w:p w:rsidR="00F478B6" w:rsidRPr="00506713" w:rsidRDefault="00F478B6" w:rsidP="00F478B6">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Теория и практика государственного и муниципального управления (научный руководитель-доктор филологических наук, доцент, профессор кафедры, доцент Токарева Галина Альбертовна);</w:t>
      </w:r>
    </w:p>
    <w:p w:rsidR="00F478B6" w:rsidRPr="00506713" w:rsidRDefault="00F478B6" w:rsidP="00F478B6">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Проблемы развития личности в условиях инновационного менеджмента (научный руководитель-доцент</w:t>
      </w:r>
      <w:r>
        <w:rPr>
          <w:rFonts w:ascii="Times New Roman" w:eastAsia="Calibri" w:hAnsi="Times New Roman" w:cs="Times New Roman"/>
          <w:sz w:val="28"/>
          <w:szCs w:val="28"/>
        </w:rPr>
        <w:t>, доктор филологических наук</w:t>
      </w:r>
      <w:r w:rsidRPr="0050671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506713">
        <w:rPr>
          <w:rFonts w:ascii="Times New Roman" w:eastAsia="Calibri" w:hAnsi="Times New Roman" w:cs="Times New Roman"/>
          <w:sz w:val="28"/>
          <w:szCs w:val="28"/>
        </w:rPr>
        <w:t xml:space="preserve"> кафедры</w:t>
      </w:r>
      <w:r>
        <w:rPr>
          <w:rFonts w:ascii="Times New Roman" w:eastAsia="Calibri" w:hAnsi="Times New Roman" w:cs="Times New Roman"/>
          <w:sz w:val="28"/>
          <w:szCs w:val="28"/>
        </w:rPr>
        <w:t xml:space="preserve"> Федоров Виталий Викторович</w:t>
      </w:r>
      <w:r w:rsidRPr="00506713">
        <w:rPr>
          <w:rFonts w:ascii="Times New Roman" w:eastAsia="Calibri" w:hAnsi="Times New Roman" w:cs="Times New Roman"/>
          <w:sz w:val="28"/>
          <w:szCs w:val="28"/>
        </w:rPr>
        <w:t>).</w:t>
      </w:r>
    </w:p>
    <w:p w:rsidR="00F478B6"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В целом, научно-исследовательская деятельность филиала характеризуется практико-ориентированным подходом исследовательских разработок, связанных с реализацией филиалом основных образовательных  программ</w:t>
      </w:r>
      <w:r>
        <w:rPr>
          <w:rFonts w:ascii="Times New Roman" w:eastAsia="Calibri" w:hAnsi="Times New Roman" w:cs="Times New Roman"/>
          <w:sz w:val="28"/>
          <w:szCs w:val="28"/>
        </w:rPr>
        <w:t>:</w:t>
      </w:r>
    </w:p>
    <w:p w:rsidR="00F478B6" w:rsidRDefault="00F478B6" w:rsidP="00F478B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«Эффективное государственное и муниципальное управление» по направлению подготовки </w:t>
      </w:r>
      <w:r w:rsidRPr="00506713">
        <w:rPr>
          <w:rFonts w:ascii="Times New Roman" w:eastAsia="Calibri" w:hAnsi="Times New Roman" w:cs="Times New Roman"/>
          <w:sz w:val="28"/>
          <w:szCs w:val="28"/>
        </w:rPr>
        <w:t>38.03.04 «Государствен</w:t>
      </w:r>
      <w:r>
        <w:rPr>
          <w:rFonts w:ascii="Times New Roman" w:eastAsia="Calibri" w:hAnsi="Times New Roman" w:cs="Times New Roman"/>
          <w:sz w:val="28"/>
          <w:szCs w:val="28"/>
        </w:rPr>
        <w:t>ное и муниципальное управление»;</w:t>
      </w:r>
      <w:r w:rsidRPr="00506713">
        <w:rPr>
          <w:rFonts w:ascii="Times New Roman" w:eastAsia="Calibri" w:hAnsi="Times New Roman" w:cs="Times New Roman"/>
          <w:sz w:val="28"/>
          <w:szCs w:val="28"/>
        </w:rPr>
        <w:t xml:space="preserve"> </w:t>
      </w:r>
    </w:p>
    <w:p w:rsidR="00F478B6" w:rsidRDefault="00F478B6" w:rsidP="00F478B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служба и кадровая политика» и «Управление в сфере культуры, образования и науки» по направлению подготовки 38.04.04. «Государственное и муниципальное управление»;</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и реализуется в рамках следующих направлений:</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Аналитические записки для формирования общих экспертных заключений для Аппарата Правительства Российской Федерации;</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Научно-исследовательские разработки в контексте государственного и муниципального управления;</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Научные публикации сотрудников филиала и магистрантов (статьи, монографии, учебно-методические работы и т.п.);</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Научно-практические, научно-исследовательские, практико-ориентированные мероприятия, как-то: конфе</w:t>
      </w:r>
      <w:r>
        <w:rPr>
          <w:rFonts w:ascii="Times New Roman" w:eastAsia="Calibri" w:hAnsi="Times New Roman" w:cs="Times New Roman"/>
          <w:sz w:val="28"/>
          <w:szCs w:val="28"/>
        </w:rPr>
        <w:t>ренции, форумы, семинары и т.п.</w:t>
      </w:r>
    </w:p>
    <w:p w:rsidR="00F478B6" w:rsidRDefault="00F478B6" w:rsidP="00F478B6">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 xml:space="preserve">3.2. Публикации научно-педагогических работников  </w:t>
      </w:r>
    </w:p>
    <w:p w:rsidR="00F478B6" w:rsidRPr="00C3104D" w:rsidRDefault="00F478B6" w:rsidP="00F478B6">
      <w:pPr>
        <w:spacing w:after="0" w:line="360" w:lineRule="auto"/>
        <w:ind w:firstLine="708"/>
        <w:jc w:val="both"/>
        <w:rPr>
          <w:rFonts w:ascii="Times New Roman" w:eastAsia="Calibri" w:hAnsi="Times New Roman" w:cs="Times New Roman"/>
          <w:b/>
          <w:iCs/>
          <w:sz w:val="28"/>
          <w:szCs w:val="28"/>
        </w:rPr>
      </w:pPr>
    </w:p>
    <w:p w:rsidR="00F478B6" w:rsidRPr="00C3104D" w:rsidRDefault="00F478B6" w:rsidP="00F478B6">
      <w:pPr>
        <w:pStyle w:val="a3"/>
        <w:numPr>
          <w:ilvl w:val="0"/>
          <w:numId w:val="4"/>
        </w:numPr>
        <w:spacing w:after="160" w:line="360" w:lineRule="auto"/>
        <w:jc w:val="both"/>
        <w:rPr>
          <w:rFonts w:ascii="Times New Roman" w:hAnsi="Times New Roman" w:cs="Times New Roman"/>
          <w:sz w:val="28"/>
          <w:szCs w:val="28"/>
        </w:rPr>
      </w:pPr>
      <w:bookmarkStart w:id="1" w:name="_Hlk93599321"/>
      <w:r w:rsidRPr="00C3104D">
        <w:rPr>
          <w:rFonts w:ascii="Times New Roman" w:hAnsi="Times New Roman" w:cs="Times New Roman"/>
          <w:sz w:val="28"/>
          <w:szCs w:val="28"/>
        </w:rPr>
        <w:lastRenderedPageBreak/>
        <w:t>Пасечник, А. Ф. Освещение деятельности Временного Приамурского правительства и сторонников советской власти в Камчатской области (по материалам газеты «Камчатский листок» 1922 г.)/ А.Ф. Пасечник А.Ф. – Известия Иркутского государственного университета «Серия История». 2022, № 39 С. 47 – 59.  (ВАК)</w:t>
      </w:r>
    </w:p>
    <w:p w:rsidR="00F478B6" w:rsidRPr="00C3104D" w:rsidRDefault="00F478B6" w:rsidP="00F478B6">
      <w:pPr>
        <w:pStyle w:val="a3"/>
        <w:numPr>
          <w:ilvl w:val="0"/>
          <w:numId w:val="4"/>
        </w:numPr>
        <w:spacing w:after="160" w:line="360" w:lineRule="auto"/>
        <w:jc w:val="both"/>
        <w:rPr>
          <w:rFonts w:ascii="Times New Roman" w:hAnsi="Times New Roman" w:cs="Times New Roman"/>
          <w:sz w:val="28"/>
          <w:szCs w:val="28"/>
        </w:rPr>
      </w:pPr>
      <w:r w:rsidRPr="00C3104D">
        <w:rPr>
          <w:rFonts w:ascii="Times New Roman" w:hAnsi="Times New Roman" w:cs="Times New Roman"/>
          <w:sz w:val="28"/>
          <w:szCs w:val="28"/>
        </w:rPr>
        <w:t>Пасечник, А. Ф. Формирование и функционирование революционных комитетов на территории Гижигинского уезда Камчатской губернии в 1923–1925 гг. А.Ф. Пасечник А.Ф. – Известия Иркутского государственного университета «Серия История». 2022, № 41 С. 41 – 52  (ВАК)</w:t>
      </w:r>
    </w:p>
    <w:p w:rsidR="00F478B6" w:rsidRPr="00016400" w:rsidRDefault="00F478B6" w:rsidP="00F478B6">
      <w:pPr>
        <w:pStyle w:val="a3"/>
        <w:numPr>
          <w:ilvl w:val="0"/>
          <w:numId w:val="4"/>
        </w:numPr>
        <w:spacing w:after="160" w:line="360" w:lineRule="auto"/>
        <w:jc w:val="both"/>
        <w:rPr>
          <w:rFonts w:ascii="Times New Roman" w:hAnsi="Times New Roman" w:cs="Times New Roman"/>
          <w:b/>
          <w:bCs/>
          <w:sz w:val="28"/>
          <w:szCs w:val="28"/>
        </w:rPr>
      </w:pPr>
      <w:bookmarkStart w:id="2" w:name="_Hlk129039379"/>
      <w:bookmarkEnd w:id="1"/>
      <w:r w:rsidRPr="00C3104D">
        <w:rPr>
          <w:rFonts w:ascii="Times New Roman" w:hAnsi="Times New Roman" w:cs="Times New Roman"/>
          <w:bCs/>
          <w:sz w:val="28"/>
          <w:szCs w:val="28"/>
        </w:rPr>
        <w:t xml:space="preserve">Токарева Г.А. </w:t>
      </w:r>
      <w:bookmarkEnd w:id="2"/>
      <w:r w:rsidRPr="00701503">
        <w:rPr>
          <w:rFonts w:ascii="Times New Roman" w:hAnsi="Times New Roman" w:cs="Times New Roman"/>
          <w:bCs/>
          <w:sz w:val="28"/>
          <w:szCs w:val="28"/>
        </w:rPr>
        <w:t>Подготовка кадров для обеспечения информационной открытости органов власти</w:t>
      </w:r>
      <w:r>
        <w:rPr>
          <w:rFonts w:ascii="Times New Roman" w:hAnsi="Times New Roman" w:cs="Times New Roman"/>
          <w:bCs/>
          <w:sz w:val="28"/>
          <w:szCs w:val="28"/>
        </w:rPr>
        <w:t xml:space="preserve">. </w:t>
      </w:r>
      <w:r w:rsidRPr="00701503">
        <w:rPr>
          <w:rFonts w:ascii="Times New Roman" w:hAnsi="Times New Roman" w:cs="Times New Roman"/>
          <w:bCs/>
          <w:sz w:val="28"/>
          <w:szCs w:val="28"/>
        </w:rPr>
        <w:t>Материалы региональной конференции «Инвестиции в кадры – инвестиции в социально-экономическое развитие региона», 01.11.22, Петропавловск-Камчатский – Изд-во Научно-инновационный цент, Красноярск, 2023</w:t>
      </w:r>
      <w:r>
        <w:rPr>
          <w:rFonts w:ascii="Times New Roman" w:hAnsi="Times New Roman" w:cs="Times New Roman"/>
          <w:bCs/>
          <w:sz w:val="28"/>
          <w:szCs w:val="28"/>
        </w:rPr>
        <w:t xml:space="preserve"> С.9-16</w:t>
      </w:r>
    </w:p>
    <w:p w:rsidR="00F478B6" w:rsidRPr="00016400" w:rsidRDefault="00F478B6" w:rsidP="00F478B6">
      <w:pPr>
        <w:pStyle w:val="a3"/>
        <w:numPr>
          <w:ilvl w:val="0"/>
          <w:numId w:val="4"/>
        </w:numPr>
        <w:spacing w:after="160" w:line="360" w:lineRule="auto"/>
        <w:jc w:val="both"/>
        <w:rPr>
          <w:rFonts w:ascii="Times New Roman" w:hAnsi="Times New Roman" w:cs="Times New Roman"/>
          <w:sz w:val="28"/>
          <w:szCs w:val="28"/>
        </w:rPr>
      </w:pPr>
      <w:r w:rsidRPr="00016400">
        <w:rPr>
          <w:rFonts w:ascii="Times New Roman" w:hAnsi="Times New Roman" w:cs="Times New Roman"/>
          <w:sz w:val="28"/>
          <w:szCs w:val="28"/>
        </w:rPr>
        <w:t>Токарева Г.А</w:t>
      </w:r>
      <w:r w:rsidRPr="00016400">
        <w:rPr>
          <w:rFonts w:ascii="Times New Roman" w:hAnsi="Times New Roman" w:cs="Times New Roman"/>
          <w:b/>
          <w:bCs/>
          <w:sz w:val="28"/>
          <w:szCs w:val="28"/>
        </w:rPr>
        <w:t>.</w:t>
      </w:r>
      <w:r w:rsidRPr="00016400">
        <w:t xml:space="preserve"> </w:t>
      </w:r>
      <w:r w:rsidRPr="00016400">
        <w:rPr>
          <w:rFonts w:ascii="Times New Roman" w:hAnsi="Times New Roman" w:cs="Times New Roman"/>
          <w:sz w:val="28"/>
          <w:szCs w:val="28"/>
        </w:rPr>
        <w:t>Коммуникативный код лирики</w:t>
      </w:r>
      <w:r>
        <w:rPr>
          <w:rFonts w:ascii="Times New Roman" w:hAnsi="Times New Roman" w:cs="Times New Roman"/>
          <w:sz w:val="28"/>
          <w:szCs w:val="28"/>
        </w:rPr>
        <w:t>. Монография.</w:t>
      </w:r>
      <w:r w:rsidRPr="00016400">
        <w:t xml:space="preserve"> </w:t>
      </w:r>
      <w:r w:rsidRPr="00016400">
        <w:rPr>
          <w:rFonts w:ascii="Times New Roman" w:hAnsi="Times New Roman" w:cs="Times New Roman"/>
          <w:sz w:val="28"/>
          <w:szCs w:val="28"/>
        </w:rPr>
        <w:t>Красноярск: Научно-инновационный центр, 2022</w:t>
      </w:r>
      <w:r>
        <w:rPr>
          <w:rFonts w:ascii="Times New Roman" w:hAnsi="Times New Roman" w:cs="Times New Roman"/>
          <w:sz w:val="28"/>
          <w:szCs w:val="28"/>
        </w:rPr>
        <w:t xml:space="preserve"> -  224 с.</w:t>
      </w:r>
    </w:p>
    <w:p w:rsidR="00F478B6" w:rsidRDefault="00F478B6" w:rsidP="00F478B6">
      <w:pPr>
        <w:pStyle w:val="a3"/>
        <w:numPr>
          <w:ilvl w:val="0"/>
          <w:numId w:val="4"/>
        </w:numPr>
        <w:spacing w:after="160" w:line="360" w:lineRule="auto"/>
        <w:jc w:val="both"/>
        <w:rPr>
          <w:rFonts w:ascii="Times New Roman" w:hAnsi="Times New Roman" w:cs="Times New Roman"/>
          <w:sz w:val="28"/>
          <w:szCs w:val="28"/>
        </w:rPr>
      </w:pPr>
      <w:r w:rsidRPr="00E5135C">
        <w:rPr>
          <w:rFonts w:ascii="Times New Roman" w:hAnsi="Times New Roman" w:cs="Times New Roman"/>
          <w:sz w:val="28"/>
          <w:szCs w:val="28"/>
        </w:rPr>
        <w:t>Федоров В.В. Научная дискуссия: вопросы филологии и методики преподавания иностранных языков</w:t>
      </w:r>
      <w:r>
        <w:rPr>
          <w:rFonts w:ascii="Times New Roman" w:hAnsi="Times New Roman" w:cs="Times New Roman"/>
          <w:sz w:val="28"/>
          <w:szCs w:val="28"/>
        </w:rPr>
        <w:t>.</w:t>
      </w:r>
      <w:r w:rsidRPr="00A875FB">
        <w:rPr>
          <w:rFonts w:ascii="Times New Roman" w:hAnsi="Times New Roman" w:cs="Times New Roman"/>
          <w:sz w:val="28"/>
          <w:szCs w:val="28"/>
        </w:rPr>
        <w:t>//</w:t>
      </w:r>
      <w:r w:rsidRPr="00E5135C">
        <w:rPr>
          <w:rFonts w:ascii="Times New Roman" w:hAnsi="Times New Roman" w:cs="Times New Roman"/>
          <w:sz w:val="28"/>
          <w:szCs w:val="28"/>
        </w:rPr>
        <w:t>Международная научно-практическая конференция</w:t>
      </w:r>
      <w:r>
        <w:rPr>
          <w:rFonts w:ascii="Times New Roman" w:hAnsi="Times New Roman" w:cs="Times New Roman"/>
          <w:sz w:val="28"/>
          <w:szCs w:val="28"/>
        </w:rPr>
        <w:t xml:space="preserve">. </w:t>
      </w:r>
      <w:r w:rsidRPr="00E5135C">
        <w:rPr>
          <w:rFonts w:ascii="Times New Roman" w:hAnsi="Times New Roman" w:cs="Times New Roman"/>
          <w:sz w:val="28"/>
          <w:szCs w:val="28"/>
        </w:rPr>
        <w:t>Нижний Новгород,</w:t>
      </w:r>
      <w:r>
        <w:rPr>
          <w:rFonts w:ascii="Times New Roman" w:hAnsi="Times New Roman" w:cs="Times New Roman"/>
          <w:sz w:val="28"/>
          <w:szCs w:val="28"/>
        </w:rPr>
        <w:t xml:space="preserve"> </w:t>
      </w:r>
      <w:r w:rsidRPr="00E5135C">
        <w:rPr>
          <w:rFonts w:ascii="Times New Roman" w:hAnsi="Times New Roman" w:cs="Times New Roman"/>
          <w:sz w:val="28"/>
          <w:szCs w:val="28"/>
        </w:rPr>
        <w:t>ФГБОУ ВО «НГПУ им. Козьмы Минина»</w:t>
      </w:r>
      <w:r>
        <w:rPr>
          <w:rFonts w:ascii="Times New Roman" w:hAnsi="Times New Roman" w:cs="Times New Roman"/>
          <w:sz w:val="28"/>
          <w:szCs w:val="28"/>
        </w:rPr>
        <w:t xml:space="preserve"> </w:t>
      </w:r>
      <w:hyperlink r:id="rId16" w:history="1">
        <w:r w:rsidRPr="00407D65">
          <w:rPr>
            <w:rStyle w:val="a4"/>
            <w:rFonts w:ascii="Times New Roman" w:hAnsi="Times New Roman" w:cs="Times New Roman"/>
            <w:sz w:val="28"/>
            <w:szCs w:val="28"/>
          </w:rPr>
          <w:t>https://mininuniver.ru/events/mezhdunarodnaya-nauchno-prakticheskaya-konferenciya-nauchnaya-di</w:t>
        </w:r>
      </w:hyperlink>
      <w:r w:rsidRPr="00A875FB">
        <w:rPr>
          <w:rFonts w:ascii="Times New Roman" w:hAnsi="Times New Roman" w:cs="Times New Roman"/>
          <w:sz w:val="28"/>
          <w:szCs w:val="28"/>
        </w:rPr>
        <w:t xml:space="preserve"> </w:t>
      </w:r>
    </w:p>
    <w:p w:rsidR="00F478B6" w:rsidRDefault="00F478B6" w:rsidP="00F478B6">
      <w:pPr>
        <w:pStyle w:val="a3"/>
        <w:numPr>
          <w:ilvl w:val="0"/>
          <w:numId w:val="4"/>
        </w:numPr>
        <w:spacing w:after="160" w:line="360" w:lineRule="auto"/>
        <w:jc w:val="both"/>
        <w:rPr>
          <w:rFonts w:ascii="Times New Roman" w:hAnsi="Times New Roman" w:cs="Times New Roman"/>
          <w:sz w:val="28"/>
          <w:szCs w:val="28"/>
        </w:rPr>
      </w:pPr>
      <w:r w:rsidRPr="00E5135C">
        <w:rPr>
          <w:rFonts w:ascii="Times New Roman" w:hAnsi="Times New Roman" w:cs="Times New Roman"/>
          <w:sz w:val="28"/>
          <w:szCs w:val="28"/>
        </w:rPr>
        <w:t xml:space="preserve">Федоров В.В. </w:t>
      </w:r>
      <w:r w:rsidRPr="00A875FB">
        <w:rPr>
          <w:rFonts w:ascii="Times New Roman" w:hAnsi="Times New Roman" w:cs="Times New Roman"/>
          <w:sz w:val="28"/>
          <w:szCs w:val="28"/>
        </w:rPr>
        <w:t xml:space="preserve">Профессиональное лингвообразование. // Материалы четырнадцатой международной научно-практической конференции Нижний Новгород, Нижегородский институт управления – филиал ФГБОУ ВО </w:t>
      </w:r>
      <w:r>
        <w:rPr>
          <w:rFonts w:ascii="Times New Roman" w:hAnsi="Times New Roman" w:cs="Times New Roman"/>
          <w:sz w:val="28"/>
          <w:szCs w:val="28"/>
        </w:rPr>
        <w:t>–</w:t>
      </w:r>
      <w:r w:rsidRPr="00A875FB">
        <w:rPr>
          <w:rFonts w:ascii="Times New Roman" w:hAnsi="Times New Roman" w:cs="Times New Roman"/>
          <w:sz w:val="28"/>
          <w:szCs w:val="28"/>
        </w:rPr>
        <w:t xml:space="preserve"> 2022</w:t>
      </w:r>
      <w:r>
        <w:rPr>
          <w:rFonts w:ascii="Times New Roman" w:hAnsi="Times New Roman" w:cs="Times New Roman"/>
          <w:sz w:val="28"/>
          <w:szCs w:val="28"/>
        </w:rPr>
        <w:t>.</w:t>
      </w:r>
      <w:r w:rsidRPr="00A875FB">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sidRPr="00A875FB">
        <w:rPr>
          <w:rFonts w:ascii="Times New Roman" w:hAnsi="Times New Roman" w:cs="Times New Roman"/>
          <w:sz w:val="28"/>
          <w:szCs w:val="28"/>
        </w:rPr>
        <w:t>348-350</w:t>
      </w:r>
    </w:p>
    <w:p w:rsidR="00F478B6" w:rsidRPr="00F16980" w:rsidRDefault="00F478B6" w:rsidP="00F478B6">
      <w:pPr>
        <w:pStyle w:val="a3"/>
        <w:numPr>
          <w:ilvl w:val="0"/>
          <w:numId w:val="4"/>
        </w:numPr>
        <w:spacing w:after="160" w:line="360" w:lineRule="auto"/>
        <w:jc w:val="both"/>
        <w:rPr>
          <w:rFonts w:ascii="Times New Roman" w:hAnsi="Times New Roman" w:cs="Times New Roman"/>
          <w:sz w:val="28"/>
          <w:szCs w:val="28"/>
        </w:rPr>
      </w:pPr>
      <w:r w:rsidRPr="00F16980">
        <w:rPr>
          <w:rFonts w:ascii="Times New Roman" w:hAnsi="Times New Roman" w:cs="Times New Roman"/>
          <w:sz w:val="28"/>
          <w:szCs w:val="28"/>
        </w:rPr>
        <w:t>Воробьева Т.В. Пётр Первый и Дальний Восток//</w:t>
      </w:r>
      <w:bookmarkStart w:id="3" w:name="_Hlk129039322"/>
      <w:r>
        <w:rPr>
          <w:rFonts w:ascii="Times New Roman" w:hAnsi="Times New Roman" w:cs="Times New Roman"/>
          <w:sz w:val="28"/>
          <w:szCs w:val="28"/>
        </w:rPr>
        <w:t xml:space="preserve">Камчатка – Россия - Мир. Сборник исторических чтений, посвященных </w:t>
      </w:r>
      <w:r w:rsidRPr="00F16980">
        <w:rPr>
          <w:rFonts w:ascii="Times New Roman" w:hAnsi="Times New Roman" w:cs="Times New Roman"/>
          <w:sz w:val="28"/>
          <w:szCs w:val="28"/>
        </w:rPr>
        <w:t>325-летию присоединения Камчатки к России</w:t>
      </w:r>
      <w:r>
        <w:rPr>
          <w:rFonts w:ascii="Times New Roman" w:hAnsi="Times New Roman" w:cs="Times New Roman"/>
          <w:sz w:val="28"/>
          <w:szCs w:val="28"/>
        </w:rPr>
        <w:t>.</w:t>
      </w:r>
      <w:r w:rsidRPr="00F16980">
        <w:rPr>
          <w:rFonts w:ascii="Times New Roman" w:hAnsi="Times New Roman" w:cs="Times New Roman"/>
          <w:sz w:val="28"/>
          <w:szCs w:val="28"/>
        </w:rPr>
        <w:t xml:space="preserve"> </w:t>
      </w:r>
      <w:bookmarkEnd w:id="3"/>
      <w:r w:rsidRPr="00F16980">
        <w:rPr>
          <w:rFonts w:ascii="Times New Roman" w:hAnsi="Times New Roman" w:cs="Times New Roman"/>
          <w:sz w:val="28"/>
          <w:szCs w:val="28"/>
        </w:rPr>
        <w:t>— Петропавловск-Камчатский</w:t>
      </w:r>
      <w:r>
        <w:rPr>
          <w:rFonts w:ascii="Times New Roman" w:hAnsi="Times New Roman" w:cs="Times New Roman"/>
          <w:sz w:val="28"/>
          <w:szCs w:val="28"/>
        </w:rPr>
        <w:t xml:space="preserve">: </w:t>
      </w:r>
      <w:r w:rsidRPr="00F16980">
        <w:rPr>
          <w:rFonts w:ascii="Times New Roman" w:hAnsi="Times New Roman" w:cs="Times New Roman"/>
          <w:sz w:val="28"/>
          <w:szCs w:val="28"/>
        </w:rPr>
        <w:t>Камчатпресс, 2021. — 268 с: ил</w:t>
      </w:r>
      <w:r>
        <w:rPr>
          <w:rFonts w:ascii="Times New Roman" w:hAnsi="Times New Roman" w:cs="Times New Roman"/>
          <w:sz w:val="28"/>
          <w:szCs w:val="28"/>
        </w:rPr>
        <w:t>., 2022</w:t>
      </w:r>
    </w:p>
    <w:p w:rsidR="00F478B6" w:rsidRDefault="00F478B6" w:rsidP="00F478B6">
      <w:pPr>
        <w:pStyle w:val="a3"/>
        <w:numPr>
          <w:ilvl w:val="0"/>
          <w:numId w:val="4"/>
        </w:numPr>
        <w:spacing w:after="160" w:line="360" w:lineRule="auto"/>
        <w:jc w:val="both"/>
        <w:rPr>
          <w:rFonts w:ascii="Times New Roman" w:hAnsi="Times New Roman" w:cs="Times New Roman"/>
          <w:sz w:val="28"/>
          <w:szCs w:val="28"/>
          <w:lang w:val="en-US"/>
        </w:rPr>
      </w:pPr>
      <w:bookmarkStart w:id="4" w:name="_Hlk128983078"/>
      <w:r>
        <w:rPr>
          <w:rFonts w:ascii="Times New Roman" w:hAnsi="Times New Roman" w:cs="Times New Roman"/>
          <w:sz w:val="28"/>
          <w:szCs w:val="28"/>
        </w:rPr>
        <w:lastRenderedPageBreak/>
        <w:t>Воробьева</w:t>
      </w:r>
      <w:r w:rsidRPr="00A875FB">
        <w:rPr>
          <w:rFonts w:ascii="Times New Roman" w:hAnsi="Times New Roman" w:cs="Times New Roman"/>
          <w:sz w:val="28"/>
          <w:szCs w:val="28"/>
          <w:lang w:val="en-US"/>
        </w:rPr>
        <w:t xml:space="preserve"> </w:t>
      </w:r>
      <w:r>
        <w:rPr>
          <w:rFonts w:ascii="Times New Roman" w:hAnsi="Times New Roman" w:cs="Times New Roman"/>
          <w:sz w:val="28"/>
          <w:szCs w:val="28"/>
        </w:rPr>
        <w:t>Т</w:t>
      </w:r>
      <w:r w:rsidRPr="00A875FB">
        <w:rPr>
          <w:rFonts w:ascii="Times New Roman" w:hAnsi="Times New Roman" w:cs="Times New Roman"/>
          <w:sz w:val="28"/>
          <w:szCs w:val="28"/>
          <w:lang w:val="en-US"/>
        </w:rPr>
        <w:t>.</w:t>
      </w:r>
      <w:r>
        <w:rPr>
          <w:rFonts w:ascii="Times New Roman" w:hAnsi="Times New Roman" w:cs="Times New Roman"/>
          <w:sz w:val="28"/>
          <w:szCs w:val="28"/>
        </w:rPr>
        <w:t>В</w:t>
      </w:r>
      <w:r w:rsidRPr="00A875FB">
        <w:rPr>
          <w:rFonts w:ascii="Times New Roman" w:hAnsi="Times New Roman" w:cs="Times New Roman"/>
          <w:sz w:val="28"/>
          <w:szCs w:val="28"/>
          <w:lang w:val="en-US"/>
        </w:rPr>
        <w:t xml:space="preserve">. </w:t>
      </w:r>
      <w:bookmarkEnd w:id="4"/>
      <w:r w:rsidRPr="00A875FB">
        <w:rPr>
          <w:rFonts w:ascii="Times New Roman" w:hAnsi="Times New Roman" w:cs="Times New Roman"/>
          <w:sz w:val="28"/>
          <w:szCs w:val="28"/>
          <w:lang w:val="en-US"/>
        </w:rPr>
        <w:t xml:space="preserve">Lifestyle Transformation of the Siberia’ Indigenous Peoples in the Soviet Period» </w:t>
      </w:r>
      <w:bookmarkStart w:id="5" w:name="_Hlk128983148"/>
      <w:r w:rsidRPr="001E4520">
        <w:rPr>
          <w:rFonts w:ascii="Times New Roman" w:hAnsi="Times New Roman" w:cs="Times New Roman"/>
          <w:sz w:val="28"/>
          <w:szCs w:val="28"/>
          <w:lang w:val="en-US"/>
        </w:rPr>
        <w:t xml:space="preserve">Springer Geography. Cham, Switzerland.  </w:t>
      </w:r>
      <w:bookmarkEnd w:id="5"/>
      <w:r>
        <w:rPr>
          <w:rFonts w:ascii="Times New Roman" w:hAnsi="Times New Roman" w:cs="Times New Roman"/>
          <w:sz w:val="28"/>
          <w:szCs w:val="28"/>
          <w:lang w:val="en-US"/>
        </w:rPr>
        <w:t>P</w:t>
      </w:r>
      <w:r w:rsidRPr="00A875FB">
        <w:rPr>
          <w:rFonts w:ascii="Times New Roman" w:hAnsi="Times New Roman" w:cs="Times New Roman"/>
          <w:sz w:val="28"/>
          <w:szCs w:val="28"/>
          <w:lang w:val="en-US"/>
        </w:rPr>
        <w:t>p</w:t>
      </w:r>
      <w:r w:rsidRPr="001E4520">
        <w:rPr>
          <w:rFonts w:ascii="Times New Roman" w:hAnsi="Times New Roman" w:cs="Times New Roman"/>
          <w:sz w:val="28"/>
          <w:szCs w:val="28"/>
          <w:lang w:val="en-US"/>
        </w:rPr>
        <w:t xml:space="preserve">. </w:t>
      </w:r>
      <w:r w:rsidRPr="00A875FB">
        <w:rPr>
          <w:rFonts w:ascii="Times New Roman" w:hAnsi="Times New Roman" w:cs="Times New Roman"/>
          <w:sz w:val="28"/>
          <w:szCs w:val="28"/>
          <w:lang w:val="en-US"/>
        </w:rPr>
        <w:t xml:space="preserve">417-445. </w:t>
      </w:r>
    </w:p>
    <w:p w:rsidR="00F478B6" w:rsidRDefault="00F478B6" w:rsidP="00F478B6">
      <w:pPr>
        <w:pStyle w:val="a3"/>
        <w:numPr>
          <w:ilvl w:val="0"/>
          <w:numId w:val="4"/>
        </w:numPr>
        <w:spacing w:after="160" w:line="360" w:lineRule="auto"/>
        <w:jc w:val="both"/>
        <w:rPr>
          <w:rFonts w:ascii="Times New Roman" w:hAnsi="Times New Roman" w:cs="Times New Roman"/>
          <w:sz w:val="28"/>
          <w:szCs w:val="28"/>
          <w:lang w:val="en-US"/>
        </w:rPr>
      </w:pPr>
      <w:r w:rsidRPr="001E4520">
        <w:rPr>
          <w:rFonts w:ascii="Times New Roman" w:hAnsi="Times New Roman" w:cs="Times New Roman"/>
          <w:sz w:val="28"/>
          <w:szCs w:val="28"/>
          <w:lang w:val="en-US"/>
        </w:rPr>
        <w:t xml:space="preserve">Воробьева Т.В. </w:t>
      </w:r>
      <w:r w:rsidRPr="00A875FB">
        <w:rPr>
          <w:rFonts w:ascii="Times New Roman" w:hAnsi="Times New Roman" w:cs="Times New Roman"/>
          <w:sz w:val="28"/>
          <w:szCs w:val="28"/>
          <w:lang w:val="en-US"/>
        </w:rPr>
        <w:t xml:space="preserve">«Siberia Within the Russian Empire of the XVIII–Beginning of the XX Centurie» </w:t>
      </w:r>
      <w:r w:rsidRPr="001E4520">
        <w:rPr>
          <w:rFonts w:ascii="Times New Roman" w:hAnsi="Times New Roman" w:cs="Times New Roman"/>
          <w:sz w:val="28"/>
          <w:szCs w:val="28"/>
          <w:lang w:val="en-US"/>
        </w:rPr>
        <w:t xml:space="preserve">Springer Geography. Cham, Switzerland.  </w:t>
      </w:r>
      <w:r w:rsidRPr="00A875FB">
        <w:rPr>
          <w:rFonts w:ascii="Times New Roman" w:hAnsi="Times New Roman" w:cs="Times New Roman"/>
          <w:sz w:val="28"/>
          <w:szCs w:val="28"/>
          <w:lang w:val="en-US"/>
        </w:rPr>
        <w:t>Pp</w:t>
      </w:r>
      <w:r>
        <w:rPr>
          <w:rFonts w:ascii="Times New Roman" w:hAnsi="Times New Roman" w:cs="Times New Roman"/>
          <w:sz w:val="28"/>
          <w:szCs w:val="28"/>
        </w:rPr>
        <w:t>.</w:t>
      </w:r>
      <w:r w:rsidRPr="00A875FB">
        <w:rPr>
          <w:rFonts w:ascii="Times New Roman" w:hAnsi="Times New Roman" w:cs="Times New Roman"/>
          <w:sz w:val="28"/>
          <w:szCs w:val="28"/>
          <w:lang w:val="en-US"/>
        </w:rPr>
        <w:t xml:space="preserve"> 151-168.</w:t>
      </w:r>
    </w:p>
    <w:p w:rsidR="00F478B6" w:rsidRPr="00F16980" w:rsidRDefault="00F478B6" w:rsidP="00F478B6">
      <w:pPr>
        <w:pStyle w:val="a3"/>
        <w:numPr>
          <w:ilvl w:val="0"/>
          <w:numId w:val="4"/>
        </w:numPr>
        <w:spacing w:line="360" w:lineRule="auto"/>
        <w:rPr>
          <w:rFonts w:ascii="Times New Roman" w:hAnsi="Times New Roman" w:cs="Times New Roman"/>
          <w:sz w:val="28"/>
          <w:szCs w:val="28"/>
        </w:rPr>
      </w:pPr>
      <w:r w:rsidRPr="00F16980">
        <w:rPr>
          <w:rFonts w:ascii="Times New Roman" w:hAnsi="Times New Roman" w:cs="Times New Roman"/>
          <w:sz w:val="28"/>
          <w:szCs w:val="28"/>
        </w:rPr>
        <w:t>Воробьева Т.В.</w:t>
      </w:r>
      <w:r w:rsidRPr="00F16980">
        <w:rPr>
          <w:rFonts w:ascii="Times New Roman" w:hAnsi="Times New Roman" w:cs="Times New Roman"/>
          <w:sz w:val="28"/>
          <w:szCs w:val="28"/>
        </w:rPr>
        <w:tab/>
        <w:t xml:space="preserve">Этот загадочный Витус Беринг. // Материалы </w:t>
      </w:r>
      <w:r w:rsidRPr="00F16980">
        <w:rPr>
          <w:rFonts w:ascii="Times New Roman" w:hAnsi="Times New Roman" w:cs="Times New Roman"/>
          <w:sz w:val="28"/>
          <w:szCs w:val="28"/>
          <w:lang w:val="en-US"/>
        </w:rPr>
        <w:t>XXXVII</w:t>
      </w:r>
      <w:r w:rsidRPr="00F16980">
        <w:rPr>
          <w:rFonts w:ascii="Times New Roman" w:hAnsi="Times New Roman" w:cs="Times New Roman"/>
          <w:sz w:val="28"/>
          <w:szCs w:val="28"/>
        </w:rPr>
        <w:t xml:space="preserve"> Крашенинниковских чтений. «К истории страны Камчатки и ее жителей» Петропавловск-Камчатский: ККНБ, 2022 – 311 с. С.232-235. </w:t>
      </w:r>
    </w:p>
    <w:p w:rsidR="00F478B6" w:rsidRPr="00F16980" w:rsidRDefault="00F478B6" w:rsidP="00F478B6">
      <w:pPr>
        <w:pStyle w:val="a3"/>
        <w:spacing w:after="160" w:line="360" w:lineRule="auto"/>
        <w:jc w:val="both"/>
        <w:rPr>
          <w:rFonts w:ascii="Times New Roman" w:hAnsi="Times New Roman" w:cs="Times New Roman"/>
          <w:sz w:val="28"/>
          <w:szCs w:val="28"/>
        </w:rPr>
      </w:pPr>
    </w:p>
    <w:p w:rsidR="00F478B6" w:rsidRPr="00506713" w:rsidRDefault="00F478B6" w:rsidP="00F478B6">
      <w:pPr>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3.3. Участие в конференциях:</w:t>
      </w:r>
    </w:p>
    <w:p w:rsidR="00F478B6" w:rsidRPr="00DD3391"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sidRPr="004E549C">
        <w:rPr>
          <w:rFonts w:ascii="Times New Roman" w:eastAsia="Calibri" w:hAnsi="Times New Roman" w:cs="Times New Roman"/>
          <w:sz w:val="28"/>
          <w:szCs w:val="28"/>
        </w:rPr>
        <w:t>Воробьева Т.В.</w:t>
      </w:r>
      <w:r w:rsidRPr="004E549C">
        <w:rPr>
          <w:rFonts w:ascii="Times New Roman" w:eastAsia="Calibri" w:hAnsi="Times New Roman" w:cs="Times New Roman"/>
          <w:sz w:val="28"/>
          <w:szCs w:val="28"/>
        </w:rPr>
        <w:tab/>
      </w:r>
      <w:r w:rsidRPr="004E549C">
        <w:rPr>
          <w:rFonts w:ascii="Times New Roman" w:hAnsi="Times New Roman" w:cs="Times New Roman"/>
          <w:sz w:val="28"/>
          <w:szCs w:val="28"/>
        </w:rPr>
        <w:t>Международная конференция «Арктика: гуманитарные векторы развития». Алеуты Командорских островов: от Русской Америки к современности.</w:t>
      </w:r>
      <w:r>
        <w:rPr>
          <w:rFonts w:ascii="Times New Roman" w:hAnsi="Times New Roman" w:cs="Times New Roman"/>
          <w:sz w:val="28"/>
          <w:szCs w:val="28"/>
        </w:rPr>
        <w:t xml:space="preserve"> Москва 14-15.02.2022.</w:t>
      </w:r>
    </w:p>
    <w:p w:rsidR="00F478B6" w:rsidRPr="00A22348" w:rsidRDefault="00F478B6" w:rsidP="00F478B6">
      <w:pPr>
        <w:pStyle w:val="a3"/>
        <w:numPr>
          <w:ilvl w:val="0"/>
          <w:numId w:val="2"/>
        </w:numPr>
        <w:spacing w:line="360" w:lineRule="auto"/>
        <w:ind w:left="357" w:hanging="357"/>
        <w:jc w:val="both"/>
        <w:rPr>
          <w:rFonts w:ascii="Times New Roman" w:eastAsia="Calibri" w:hAnsi="Times New Roman" w:cs="Times New Roman"/>
          <w:sz w:val="28"/>
          <w:szCs w:val="28"/>
        </w:rPr>
      </w:pPr>
      <w:bookmarkStart w:id="6" w:name="_Hlk129039188"/>
      <w:bookmarkStart w:id="7" w:name="_Hlk129039257"/>
      <w:r w:rsidRPr="00A22348">
        <w:rPr>
          <w:rFonts w:ascii="Times New Roman" w:eastAsia="Calibri" w:hAnsi="Times New Roman" w:cs="Times New Roman"/>
          <w:sz w:val="28"/>
          <w:szCs w:val="28"/>
        </w:rPr>
        <w:t>Воробьева Т.В.</w:t>
      </w:r>
      <w:bookmarkEnd w:id="6"/>
      <w:r w:rsidRPr="00A22348">
        <w:rPr>
          <w:rFonts w:ascii="Times New Roman" w:eastAsia="Calibri" w:hAnsi="Times New Roman" w:cs="Times New Roman"/>
          <w:sz w:val="28"/>
          <w:szCs w:val="28"/>
        </w:rPr>
        <w:tab/>
      </w:r>
      <w:bookmarkStart w:id="8" w:name="_Hlk128985571"/>
      <w:r w:rsidRPr="00A22348">
        <w:rPr>
          <w:rFonts w:ascii="Times New Roman" w:eastAsia="Calibri" w:hAnsi="Times New Roman" w:cs="Times New Roman"/>
          <w:sz w:val="28"/>
          <w:szCs w:val="28"/>
        </w:rPr>
        <w:t xml:space="preserve">XXXVII Крашенинниковские чтения. </w:t>
      </w:r>
      <w:r w:rsidRPr="00A22348">
        <w:rPr>
          <w:rFonts w:ascii="Times New Roman" w:eastAsia="Times New Roman" w:hAnsi="Times New Roman" w:cs="Times New Roman"/>
          <w:color w:val="000000"/>
          <w:sz w:val="28"/>
          <w:szCs w:val="28"/>
        </w:rPr>
        <w:t>«К истории страны Камчатки и ее жителей»</w:t>
      </w:r>
      <w:r>
        <w:rPr>
          <w:rFonts w:ascii="Times New Roman" w:eastAsia="Times New Roman" w:hAnsi="Times New Roman" w:cs="Times New Roman"/>
          <w:color w:val="000000"/>
          <w:sz w:val="28"/>
          <w:szCs w:val="28"/>
        </w:rPr>
        <w:t>.</w:t>
      </w:r>
      <w:r w:rsidRPr="00A22348">
        <w:rPr>
          <w:rFonts w:ascii="Times New Roman" w:eastAsia="Times New Roman" w:hAnsi="Times New Roman" w:cs="Times New Roman"/>
          <w:color w:val="000000"/>
          <w:sz w:val="28"/>
          <w:szCs w:val="28"/>
        </w:rPr>
        <w:t xml:space="preserve"> </w:t>
      </w:r>
      <w:r w:rsidRPr="001E4520">
        <w:t xml:space="preserve"> </w:t>
      </w:r>
      <w:r w:rsidRPr="00A22348">
        <w:rPr>
          <w:rFonts w:ascii="Times New Roman" w:eastAsia="Times New Roman" w:hAnsi="Times New Roman" w:cs="Times New Roman"/>
          <w:color w:val="000000"/>
          <w:sz w:val="28"/>
          <w:szCs w:val="28"/>
        </w:rPr>
        <w:t>Петропавловск-Камчатский</w:t>
      </w:r>
      <w:r>
        <w:rPr>
          <w:rFonts w:ascii="Times New Roman" w:eastAsia="Times New Roman" w:hAnsi="Times New Roman" w:cs="Times New Roman"/>
          <w:color w:val="000000"/>
          <w:sz w:val="28"/>
          <w:szCs w:val="28"/>
        </w:rPr>
        <w:t xml:space="preserve">.07 апреля 2022 г. </w:t>
      </w:r>
    </w:p>
    <w:p w:rsidR="00F478B6" w:rsidRPr="00A22348" w:rsidRDefault="00F478B6" w:rsidP="00F478B6">
      <w:pPr>
        <w:pStyle w:val="a3"/>
        <w:numPr>
          <w:ilvl w:val="0"/>
          <w:numId w:val="2"/>
        </w:numPr>
        <w:spacing w:line="360" w:lineRule="auto"/>
        <w:ind w:left="357" w:hanging="357"/>
        <w:jc w:val="both"/>
        <w:rPr>
          <w:rFonts w:ascii="Times New Roman" w:eastAsia="Calibri" w:hAnsi="Times New Roman" w:cs="Times New Roman"/>
          <w:sz w:val="28"/>
          <w:szCs w:val="28"/>
        </w:rPr>
      </w:pPr>
      <w:r w:rsidRPr="00A22348">
        <w:rPr>
          <w:rFonts w:ascii="Times New Roman" w:eastAsia="Times New Roman" w:hAnsi="Times New Roman" w:cs="Times New Roman"/>
          <w:color w:val="000000"/>
          <w:sz w:val="28"/>
          <w:szCs w:val="28"/>
        </w:rPr>
        <w:t xml:space="preserve"> </w:t>
      </w:r>
      <w:bookmarkEnd w:id="7"/>
      <w:bookmarkEnd w:id="8"/>
      <w:r w:rsidRPr="00A22348">
        <w:rPr>
          <w:rFonts w:ascii="Times New Roman" w:eastAsia="Calibri" w:hAnsi="Times New Roman" w:cs="Times New Roman"/>
          <w:sz w:val="28"/>
          <w:szCs w:val="28"/>
        </w:rPr>
        <w:t>Воробьева Т.В. Камчатка – Россия - Мир. Исторические чтения, посвященные 325-летию присоединения Камчатки к России.</w:t>
      </w:r>
      <w:r w:rsidRPr="00A22348">
        <w:t xml:space="preserve"> </w:t>
      </w:r>
      <w:r w:rsidRPr="00A22348">
        <w:rPr>
          <w:rFonts w:ascii="Times New Roman" w:eastAsia="Calibri" w:hAnsi="Times New Roman" w:cs="Times New Roman"/>
          <w:sz w:val="28"/>
          <w:szCs w:val="28"/>
        </w:rPr>
        <w:t>26-27 августа 2022 г.</w:t>
      </w:r>
    </w:p>
    <w:p w:rsidR="00F478B6" w:rsidRPr="0030567D"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sidRPr="00704B9E">
        <w:rPr>
          <w:rFonts w:ascii="Times New Roman" w:eastAsia="Calibri" w:hAnsi="Times New Roman" w:cs="Times New Roman"/>
          <w:sz w:val="28"/>
          <w:szCs w:val="28"/>
        </w:rPr>
        <w:t>Воробьева Т.В.</w:t>
      </w:r>
      <w:r w:rsidRPr="00704B9E">
        <w:rPr>
          <w:rFonts w:ascii="Times New Roman" w:eastAsia="Calibri" w:hAnsi="Times New Roman" w:cs="Times New Roman"/>
          <w:sz w:val="28"/>
          <w:szCs w:val="28"/>
        </w:rPr>
        <w:tab/>
        <w:t>Деловой форум "Дальний Восток-зима открытий"</w:t>
      </w:r>
      <w:r>
        <w:rPr>
          <w:rFonts w:ascii="Times New Roman" w:eastAsia="Calibri" w:hAnsi="Times New Roman" w:cs="Times New Roman"/>
          <w:sz w:val="28"/>
          <w:szCs w:val="28"/>
        </w:rPr>
        <w:t xml:space="preserve">. </w:t>
      </w:r>
      <w:r w:rsidRPr="00704B9E">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704B9E">
        <w:rPr>
          <w:rFonts w:ascii="Times New Roman" w:eastAsia="Calibri" w:hAnsi="Times New Roman" w:cs="Times New Roman"/>
          <w:sz w:val="28"/>
          <w:szCs w:val="28"/>
        </w:rPr>
        <w:t>частие в дискуссии "Образование в туризме - новые направления и новые подходы"</w:t>
      </w:r>
      <w:r>
        <w:rPr>
          <w:rFonts w:ascii="Times New Roman" w:eastAsia="Calibri" w:hAnsi="Times New Roman" w:cs="Times New Roman"/>
          <w:sz w:val="28"/>
          <w:szCs w:val="28"/>
        </w:rPr>
        <w:t>.</w:t>
      </w:r>
      <w:r w:rsidRPr="00704B9E">
        <w:rPr>
          <w:rFonts w:ascii="Times New Roman" w:hAnsi="Times New Roman" w:cs="Times New Roman"/>
          <w:sz w:val="28"/>
          <w:szCs w:val="28"/>
        </w:rPr>
        <w:t xml:space="preserve"> </w:t>
      </w:r>
      <w:r w:rsidRPr="00A22348">
        <w:rPr>
          <w:rFonts w:ascii="Times New Roman" w:hAnsi="Times New Roman" w:cs="Times New Roman"/>
          <w:sz w:val="28"/>
          <w:szCs w:val="28"/>
        </w:rPr>
        <w:t>26 февраля 2022 г.</w:t>
      </w:r>
    </w:p>
    <w:p w:rsidR="00F478B6" w:rsidRPr="00704B9E"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Пасечник А.Ф. Участник - </w:t>
      </w:r>
      <w:r w:rsidRPr="0030567D">
        <w:rPr>
          <w:rFonts w:ascii="Times New Roman" w:hAnsi="Times New Roman" w:cs="Times New Roman"/>
          <w:sz w:val="28"/>
          <w:szCs w:val="28"/>
        </w:rPr>
        <w:t>XXXVII Крашенинниковск</w:t>
      </w:r>
      <w:r>
        <w:rPr>
          <w:rFonts w:ascii="Times New Roman" w:hAnsi="Times New Roman" w:cs="Times New Roman"/>
          <w:sz w:val="28"/>
          <w:szCs w:val="28"/>
        </w:rPr>
        <w:t>ие</w:t>
      </w:r>
      <w:r w:rsidRPr="0030567D">
        <w:rPr>
          <w:rFonts w:ascii="Times New Roman" w:hAnsi="Times New Roman" w:cs="Times New Roman"/>
          <w:sz w:val="28"/>
          <w:szCs w:val="28"/>
        </w:rPr>
        <w:t xml:space="preserve"> чтени</w:t>
      </w:r>
      <w:r>
        <w:rPr>
          <w:rFonts w:ascii="Times New Roman" w:hAnsi="Times New Roman" w:cs="Times New Roman"/>
          <w:sz w:val="28"/>
          <w:szCs w:val="28"/>
        </w:rPr>
        <w:t>я</w:t>
      </w:r>
      <w:r w:rsidRPr="0030567D">
        <w:rPr>
          <w:rFonts w:ascii="Times New Roman" w:hAnsi="Times New Roman" w:cs="Times New Roman"/>
          <w:sz w:val="28"/>
          <w:szCs w:val="28"/>
        </w:rPr>
        <w:t xml:space="preserve">. «К истории страны Камчатки и ее жителей» Петропавловск-Камчатский: ККНБ, </w:t>
      </w:r>
      <w:r>
        <w:rPr>
          <w:rFonts w:ascii="Times New Roman" w:hAnsi="Times New Roman" w:cs="Times New Roman"/>
          <w:sz w:val="28"/>
          <w:szCs w:val="28"/>
        </w:rPr>
        <w:t xml:space="preserve">21 апреля </w:t>
      </w:r>
      <w:r w:rsidRPr="0030567D">
        <w:rPr>
          <w:rFonts w:ascii="Times New Roman" w:hAnsi="Times New Roman" w:cs="Times New Roman"/>
          <w:sz w:val="28"/>
          <w:szCs w:val="28"/>
        </w:rPr>
        <w:t>2022</w:t>
      </w:r>
      <w:r>
        <w:rPr>
          <w:rFonts w:ascii="Times New Roman" w:hAnsi="Times New Roman" w:cs="Times New Roman"/>
          <w:sz w:val="28"/>
          <w:szCs w:val="28"/>
        </w:rPr>
        <w:t xml:space="preserve"> г.</w:t>
      </w:r>
    </w:p>
    <w:p w:rsidR="00F478B6" w:rsidRPr="00704B9E"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sidRPr="00704B9E">
        <w:rPr>
          <w:rFonts w:ascii="Times New Roman" w:hAnsi="Times New Roman" w:cs="Times New Roman"/>
          <w:sz w:val="28"/>
          <w:szCs w:val="28"/>
        </w:rPr>
        <w:t xml:space="preserve">Темешова Н.В. </w:t>
      </w:r>
      <w:r w:rsidRPr="00704B9E">
        <w:rPr>
          <w:rFonts w:ascii="Times New Roman" w:eastAsia="Times New Roman" w:hAnsi="Times New Roman" w:cs="Times New Roman"/>
          <w:color w:val="000000"/>
          <w:sz w:val="28"/>
          <w:szCs w:val="28"/>
          <w:lang w:val="en-US"/>
        </w:rPr>
        <w:t>V</w:t>
      </w:r>
      <w:r w:rsidRPr="00704B9E">
        <w:rPr>
          <w:rFonts w:ascii="Times New Roman" w:eastAsia="Times New Roman" w:hAnsi="Times New Roman" w:cs="Times New Roman"/>
          <w:color w:val="000000"/>
          <w:sz w:val="28"/>
          <w:szCs w:val="28"/>
        </w:rPr>
        <w:t xml:space="preserve"> Открытый Региональный чемпионат "Молодые профессионалы" Камчатского края - участие в Стратегической сессии "Роль общественной деятельности в развитии кадрового потенциала Камчатского края" - "Проблемы взаимодействия образовательных организаций высшего и профессионального образования".10</w:t>
      </w:r>
      <w:r w:rsidRPr="00A223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февраля </w:t>
      </w:r>
      <w:r w:rsidRPr="00704B9E">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 xml:space="preserve">2 </w:t>
      </w:r>
      <w:r w:rsidRPr="00704B9E">
        <w:rPr>
          <w:rFonts w:ascii="Times New Roman" w:eastAsia="Times New Roman" w:hAnsi="Times New Roman" w:cs="Times New Roman"/>
          <w:color w:val="000000"/>
          <w:sz w:val="28"/>
          <w:szCs w:val="28"/>
        </w:rPr>
        <w:t>г.</w:t>
      </w:r>
    </w:p>
    <w:p w:rsidR="00F478B6" w:rsidRPr="00E03201"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sidRPr="00E03201">
        <w:rPr>
          <w:rFonts w:ascii="Times New Roman" w:hAnsi="Times New Roman" w:cs="Times New Roman"/>
          <w:sz w:val="28"/>
          <w:szCs w:val="28"/>
        </w:rPr>
        <w:t xml:space="preserve">Темешова Н.В., Воробьева Т.В. </w:t>
      </w:r>
      <w:r>
        <w:rPr>
          <w:rFonts w:ascii="Times New Roman" w:hAnsi="Times New Roman" w:cs="Times New Roman"/>
          <w:sz w:val="28"/>
          <w:szCs w:val="28"/>
        </w:rPr>
        <w:t xml:space="preserve">он-лайн участие в </w:t>
      </w:r>
      <w:r w:rsidRPr="00E03201">
        <w:rPr>
          <w:rFonts w:ascii="Times New Roman" w:hAnsi="Times New Roman" w:cs="Times New Roman"/>
          <w:sz w:val="28"/>
          <w:szCs w:val="28"/>
        </w:rPr>
        <w:t>IV Международн</w:t>
      </w:r>
      <w:r>
        <w:rPr>
          <w:rFonts w:ascii="Times New Roman" w:hAnsi="Times New Roman" w:cs="Times New Roman"/>
          <w:sz w:val="28"/>
          <w:szCs w:val="28"/>
        </w:rPr>
        <w:t>ом</w:t>
      </w:r>
      <w:r w:rsidRPr="00E03201">
        <w:rPr>
          <w:rFonts w:ascii="Times New Roman" w:hAnsi="Times New Roman" w:cs="Times New Roman"/>
          <w:sz w:val="28"/>
          <w:szCs w:val="28"/>
        </w:rPr>
        <w:t xml:space="preserve"> Московск</w:t>
      </w:r>
      <w:r>
        <w:rPr>
          <w:rFonts w:ascii="Times New Roman" w:hAnsi="Times New Roman" w:cs="Times New Roman"/>
          <w:sz w:val="28"/>
          <w:szCs w:val="28"/>
        </w:rPr>
        <w:t>ом</w:t>
      </w:r>
      <w:r w:rsidRPr="00E03201">
        <w:rPr>
          <w:rFonts w:ascii="Times New Roman" w:hAnsi="Times New Roman" w:cs="Times New Roman"/>
          <w:sz w:val="28"/>
          <w:szCs w:val="28"/>
        </w:rPr>
        <w:t xml:space="preserve"> академичес</w:t>
      </w:r>
      <w:r>
        <w:rPr>
          <w:rFonts w:ascii="Times New Roman" w:hAnsi="Times New Roman" w:cs="Times New Roman"/>
          <w:sz w:val="28"/>
          <w:szCs w:val="28"/>
        </w:rPr>
        <w:t>ком</w:t>
      </w:r>
      <w:r w:rsidRPr="00E03201">
        <w:rPr>
          <w:rFonts w:ascii="Times New Roman" w:hAnsi="Times New Roman" w:cs="Times New Roman"/>
          <w:sz w:val="28"/>
          <w:szCs w:val="28"/>
        </w:rPr>
        <w:t xml:space="preserve"> экономическ</w:t>
      </w:r>
      <w:r>
        <w:rPr>
          <w:rFonts w:ascii="Times New Roman" w:hAnsi="Times New Roman" w:cs="Times New Roman"/>
          <w:sz w:val="28"/>
          <w:szCs w:val="28"/>
        </w:rPr>
        <w:t>ом</w:t>
      </w:r>
      <w:r w:rsidRPr="00E03201">
        <w:rPr>
          <w:rFonts w:ascii="Times New Roman" w:hAnsi="Times New Roman" w:cs="Times New Roman"/>
          <w:sz w:val="28"/>
          <w:szCs w:val="28"/>
        </w:rPr>
        <w:t xml:space="preserve"> форум</w:t>
      </w:r>
      <w:r>
        <w:rPr>
          <w:rFonts w:ascii="Times New Roman" w:hAnsi="Times New Roman" w:cs="Times New Roman"/>
          <w:sz w:val="28"/>
          <w:szCs w:val="28"/>
        </w:rPr>
        <w:t>е</w:t>
      </w:r>
      <w:r w:rsidRPr="00E03201">
        <w:rPr>
          <w:rFonts w:ascii="Times New Roman" w:hAnsi="Times New Roman" w:cs="Times New Roman"/>
          <w:sz w:val="28"/>
          <w:szCs w:val="28"/>
        </w:rPr>
        <w:t xml:space="preserve"> «Россия: вызовы глобальной </w:t>
      </w:r>
      <w:r w:rsidRPr="00E03201">
        <w:rPr>
          <w:rFonts w:ascii="Times New Roman" w:hAnsi="Times New Roman" w:cs="Times New Roman"/>
          <w:sz w:val="28"/>
          <w:szCs w:val="28"/>
        </w:rPr>
        <w:lastRenderedPageBreak/>
        <w:t>трансформации» (МАЭФ-2022)</w:t>
      </w:r>
      <w:r>
        <w:rPr>
          <w:rFonts w:ascii="Times New Roman" w:hAnsi="Times New Roman" w:cs="Times New Roman"/>
          <w:sz w:val="28"/>
          <w:szCs w:val="28"/>
        </w:rPr>
        <w:t>, совместно с</w:t>
      </w:r>
      <w:r w:rsidRPr="00E03201">
        <w:rPr>
          <w:rFonts w:ascii="Times New Roman" w:hAnsi="Times New Roman" w:cs="Times New Roman"/>
          <w:sz w:val="28"/>
          <w:szCs w:val="28"/>
        </w:rPr>
        <w:t xml:space="preserve"> Вольным экономическим обществом России, Российской Академией наук (РАН) и Международным Союзом экономистов (МСЭ)</w:t>
      </w:r>
      <w:r>
        <w:rPr>
          <w:rFonts w:ascii="Times New Roman" w:hAnsi="Times New Roman" w:cs="Times New Roman"/>
          <w:sz w:val="28"/>
          <w:szCs w:val="28"/>
        </w:rPr>
        <w:t xml:space="preserve">. </w:t>
      </w:r>
      <w:r w:rsidRPr="00E03201">
        <w:rPr>
          <w:rFonts w:ascii="Times New Roman" w:hAnsi="Times New Roman" w:cs="Times New Roman"/>
          <w:sz w:val="28"/>
          <w:szCs w:val="28"/>
        </w:rPr>
        <w:t>16 мая</w:t>
      </w:r>
      <w:r>
        <w:rPr>
          <w:rFonts w:ascii="Times New Roman" w:hAnsi="Times New Roman" w:cs="Times New Roman"/>
          <w:sz w:val="28"/>
          <w:szCs w:val="28"/>
        </w:rPr>
        <w:t xml:space="preserve"> 2022 г. </w:t>
      </w:r>
    </w:p>
    <w:p w:rsidR="00F478B6" w:rsidRPr="00F478B6" w:rsidRDefault="00F478B6" w:rsidP="00F478B6">
      <w:pPr>
        <w:numPr>
          <w:ilvl w:val="0"/>
          <w:numId w:val="2"/>
        </w:numPr>
        <w:spacing w:line="360" w:lineRule="auto"/>
        <w:ind w:left="0" w:firstLine="284"/>
        <w:contextualSpacing/>
        <w:jc w:val="both"/>
        <w:rPr>
          <w:rFonts w:ascii="Times New Roman" w:eastAsia="Calibri" w:hAnsi="Times New Roman" w:cs="Times New Roman"/>
          <w:color w:val="000000" w:themeColor="text1"/>
          <w:sz w:val="28"/>
          <w:szCs w:val="28"/>
        </w:rPr>
      </w:pPr>
      <w:r w:rsidRPr="00F478B6">
        <w:rPr>
          <w:rFonts w:ascii="Times New Roman" w:hAnsi="Times New Roman" w:cs="Times New Roman"/>
          <w:color w:val="000000" w:themeColor="text1"/>
          <w:sz w:val="28"/>
          <w:szCs w:val="28"/>
          <w:shd w:val="clear" w:color="auto" w:fill="FBFBFB"/>
        </w:rPr>
        <w:t xml:space="preserve">Темешова Н.В. Участник II этап Всероссийского молодежного экологического форума – «Экосистема. Заповедный край». С 29 августа по 05 сентября 2022 г. </w:t>
      </w:r>
    </w:p>
    <w:p w:rsidR="00F478B6" w:rsidRDefault="00F478B6" w:rsidP="00F478B6">
      <w:pPr>
        <w:numPr>
          <w:ilvl w:val="0"/>
          <w:numId w:val="2"/>
        </w:numPr>
        <w:spacing w:line="360" w:lineRule="auto"/>
        <w:ind w:left="0" w:firstLine="284"/>
        <w:contextualSpacing/>
        <w:jc w:val="both"/>
        <w:rPr>
          <w:rFonts w:ascii="Times New Roman" w:eastAsia="Calibri" w:hAnsi="Times New Roman" w:cs="Times New Roman"/>
          <w:sz w:val="28"/>
          <w:szCs w:val="28"/>
        </w:rPr>
      </w:pPr>
      <w:r w:rsidRPr="00BE3D64">
        <w:rPr>
          <w:rFonts w:ascii="Times New Roman" w:eastAsia="Calibri" w:hAnsi="Times New Roman" w:cs="Times New Roman"/>
          <w:sz w:val="28"/>
          <w:szCs w:val="28"/>
        </w:rPr>
        <w:t>Токарева Г.А. Региональная конференция «Инвестиции в кадры – инвестиции в социально-экономическое развитие региона»</w:t>
      </w:r>
      <w:r>
        <w:rPr>
          <w:rFonts w:ascii="Times New Roman" w:eastAsia="Calibri" w:hAnsi="Times New Roman" w:cs="Times New Roman"/>
          <w:sz w:val="28"/>
          <w:szCs w:val="28"/>
        </w:rPr>
        <w:t xml:space="preserve"> -01ноября 2022 г. </w:t>
      </w:r>
    </w:p>
    <w:p w:rsidR="00F478B6" w:rsidRPr="00BE3D64" w:rsidRDefault="00F478B6" w:rsidP="00F478B6">
      <w:pPr>
        <w:numPr>
          <w:ilvl w:val="0"/>
          <w:numId w:val="2"/>
        </w:numPr>
        <w:spacing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3D64">
        <w:rPr>
          <w:rFonts w:ascii="Times New Roman" w:eastAsia="Calibri" w:hAnsi="Times New Roman" w:cs="Times New Roman"/>
          <w:sz w:val="28"/>
          <w:szCs w:val="28"/>
        </w:rPr>
        <w:t xml:space="preserve">Федоров В.В. </w:t>
      </w:r>
      <w:r>
        <w:rPr>
          <w:rFonts w:ascii="Times New Roman" w:eastAsia="Calibri" w:hAnsi="Times New Roman" w:cs="Times New Roman"/>
          <w:sz w:val="28"/>
          <w:szCs w:val="28"/>
        </w:rPr>
        <w:t xml:space="preserve">   </w:t>
      </w:r>
      <w:r w:rsidRPr="00BE3D64">
        <w:rPr>
          <w:rFonts w:ascii="Times New Roman" w:eastAsia="Calibri" w:hAnsi="Times New Roman" w:cs="Times New Roman"/>
          <w:sz w:val="28"/>
          <w:szCs w:val="28"/>
        </w:rPr>
        <w:t>Международная научно-практическая конференция</w:t>
      </w:r>
      <w:r>
        <w:rPr>
          <w:rFonts w:ascii="Times New Roman" w:eastAsia="Calibri" w:hAnsi="Times New Roman" w:cs="Times New Roman"/>
          <w:sz w:val="28"/>
          <w:szCs w:val="28"/>
        </w:rPr>
        <w:t xml:space="preserve"> </w:t>
      </w:r>
      <w:r w:rsidRPr="00BE3D64">
        <w:rPr>
          <w:rFonts w:ascii="Times New Roman" w:eastAsia="Calibri" w:hAnsi="Times New Roman" w:cs="Times New Roman"/>
          <w:sz w:val="28"/>
          <w:szCs w:val="28"/>
        </w:rPr>
        <w:t>Нижний Новгород,</w:t>
      </w:r>
      <w:r>
        <w:rPr>
          <w:rFonts w:ascii="Times New Roman" w:eastAsia="Calibri" w:hAnsi="Times New Roman" w:cs="Times New Roman"/>
          <w:sz w:val="28"/>
          <w:szCs w:val="28"/>
        </w:rPr>
        <w:t xml:space="preserve"> </w:t>
      </w:r>
      <w:r w:rsidRPr="00BE3D64">
        <w:rPr>
          <w:rFonts w:ascii="Times New Roman" w:eastAsia="Calibri" w:hAnsi="Times New Roman" w:cs="Times New Roman"/>
          <w:sz w:val="28"/>
          <w:szCs w:val="28"/>
        </w:rPr>
        <w:t>ФГБОУ ВО «НГПУ им. Козьмы Минина»</w:t>
      </w:r>
      <w:r>
        <w:rPr>
          <w:rFonts w:ascii="Times New Roman" w:hAnsi="Times New Roman" w:cs="Times New Roman"/>
          <w:sz w:val="28"/>
          <w:szCs w:val="28"/>
        </w:rPr>
        <w:t xml:space="preserve">. 07-08 </w:t>
      </w:r>
      <w:r w:rsidRPr="00BE3D64">
        <w:rPr>
          <w:rFonts w:ascii="Times New Roman" w:hAnsi="Times New Roman" w:cs="Times New Roman"/>
          <w:sz w:val="28"/>
          <w:szCs w:val="28"/>
        </w:rPr>
        <w:t>апреля 202</w:t>
      </w:r>
      <w:r>
        <w:rPr>
          <w:rFonts w:ascii="Times New Roman" w:hAnsi="Times New Roman" w:cs="Times New Roman"/>
          <w:sz w:val="28"/>
          <w:szCs w:val="28"/>
        </w:rPr>
        <w:t>2</w:t>
      </w:r>
      <w:r w:rsidRPr="00BE3D64">
        <w:rPr>
          <w:rFonts w:ascii="Times New Roman" w:hAnsi="Times New Roman" w:cs="Times New Roman"/>
          <w:sz w:val="28"/>
          <w:szCs w:val="28"/>
        </w:rPr>
        <w:t xml:space="preserve"> г.</w:t>
      </w:r>
    </w:p>
    <w:p w:rsidR="00F478B6" w:rsidRDefault="00F478B6" w:rsidP="00F478B6">
      <w:pPr>
        <w:pStyle w:val="a3"/>
        <w:numPr>
          <w:ilvl w:val="0"/>
          <w:numId w:val="2"/>
        </w:numPr>
        <w:spacing w:line="360" w:lineRule="auto"/>
        <w:ind w:left="357" w:hanging="357"/>
        <w:jc w:val="both"/>
        <w:rPr>
          <w:rFonts w:ascii="Times New Roman" w:hAnsi="Times New Roman" w:cs="Times New Roman"/>
          <w:sz w:val="28"/>
          <w:szCs w:val="28"/>
        </w:rPr>
      </w:pPr>
      <w:r w:rsidRPr="00BE3D64">
        <w:rPr>
          <w:rFonts w:ascii="Times New Roman" w:eastAsia="Calibri" w:hAnsi="Times New Roman" w:cs="Times New Roman"/>
          <w:sz w:val="28"/>
          <w:szCs w:val="28"/>
        </w:rPr>
        <w:t>Федоров В.В.</w:t>
      </w:r>
      <w:r w:rsidRPr="00BE3D64">
        <w:rPr>
          <w:rFonts w:ascii="Times New Roman" w:hAnsi="Times New Roman" w:cs="Times New Roman"/>
          <w:bCs/>
          <w:sz w:val="28"/>
          <w:szCs w:val="28"/>
        </w:rPr>
        <w:t xml:space="preserve">, </w:t>
      </w:r>
      <w:r w:rsidRPr="00BE3D64">
        <w:rPr>
          <w:rFonts w:ascii="Times New Roman" w:hAnsi="Times New Roman" w:cs="Times New Roman"/>
          <w:sz w:val="28"/>
          <w:szCs w:val="28"/>
        </w:rPr>
        <w:t xml:space="preserve">Влияние этноисторического и этнонационального менталитета на формирование вторичной языковой личности / </w:t>
      </w:r>
      <w:r w:rsidRPr="00825DF6">
        <w:t xml:space="preserve"> </w:t>
      </w:r>
      <w:r w:rsidRPr="00BE3D64">
        <w:rPr>
          <w:rFonts w:ascii="Times New Roman" w:hAnsi="Times New Roman" w:cs="Times New Roman"/>
          <w:sz w:val="28"/>
          <w:szCs w:val="28"/>
        </w:rPr>
        <w:t xml:space="preserve">Вузовские онлайн лекции в рамках программы «Приглашенный профессор». </w:t>
      </w:r>
      <w:r w:rsidRPr="00825DF6">
        <w:t xml:space="preserve"> </w:t>
      </w:r>
      <w:r w:rsidRPr="00BE3D64">
        <w:rPr>
          <w:rFonts w:ascii="Times New Roman" w:hAnsi="Times New Roman" w:cs="Times New Roman"/>
          <w:sz w:val="28"/>
          <w:szCs w:val="28"/>
        </w:rPr>
        <w:t>Нижний Новгород,</w:t>
      </w:r>
      <w:r w:rsidRPr="00BE3D64">
        <w:t xml:space="preserve"> </w:t>
      </w:r>
      <w:r w:rsidRPr="00BE3D64">
        <w:rPr>
          <w:rFonts w:ascii="Times New Roman" w:hAnsi="Times New Roman" w:cs="Times New Roman"/>
          <w:sz w:val="28"/>
          <w:szCs w:val="28"/>
        </w:rPr>
        <w:t>ФГБОУ ВО «НГПУ им. Козьмы Минина»</w:t>
      </w:r>
      <w:r>
        <w:rPr>
          <w:rFonts w:ascii="Times New Roman" w:hAnsi="Times New Roman" w:cs="Times New Roman"/>
          <w:sz w:val="28"/>
          <w:szCs w:val="28"/>
        </w:rPr>
        <w:t xml:space="preserve">. </w:t>
      </w:r>
      <w:r w:rsidRPr="00BE3D64">
        <w:rPr>
          <w:rFonts w:ascii="Times New Roman" w:hAnsi="Times New Roman" w:cs="Times New Roman"/>
          <w:sz w:val="28"/>
          <w:szCs w:val="28"/>
        </w:rPr>
        <w:t xml:space="preserve">11-12 мая 2022 г. </w:t>
      </w:r>
    </w:p>
    <w:p w:rsidR="00F478B6" w:rsidRPr="00BE3D64" w:rsidRDefault="00F478B6" w:rsidP="00F478B6">
      <w:pPr>
        <w:pStyle w:val="a3"/>
        <w:numPr>
          <w:ilvl w:val="0"/>
          <w:numId w:val="2"/>
        </w:numPr>
        <w:spacing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 Федоров В.В. Открытая лекция «П</w:t>
      </w:r>
      <w:r w:rsidRPr="00A4580D">
        <w:rPr>
          <w:rFonts w:ascii="Times New Roman" w:hAnsi="Times New Roman" w:cs="Times New Roman"/>
          <w:sz w:val="28"/>
          <w:szCs w:val="28"/>
        </w:rPr>
        <w:t>роблем</w:t>
      </w:r>
      <w:r>
        <w:rPr>
          <w:rFonts w:ascii="Times New Roman" w:hAnsi="Times New Roman" w:cs="Times New Roman"/>
          <w:sz w:val="28"/>
          <w:szCs w:val="28"/>
        </w:rPr>
        <w:t>ы</w:t>
      </w:r>
      <w:r w:rsidRPr="00A4580D">
        <w:rPr>
          <w:rFonts w:ascii="Times New Roman" w:hAnsi="Times New Roman" w:cs="Times New Roman"/>
          <w:sz w:val="28"/>
          <w:szCs w:val="28"/>
        </w:rPr>
        <w:t xml:space="preserve"> документооборота и коммуникации</w:t>
      </w:r>
      <w:r>
        <w:rPr>
          <w:rFonts w:ascii="Times New Roman" w:hAnsi="Times New Roman" w:cs="Times New Roman"/>
          <w:sz w:val="28"/>
          <w:szCs w:val="28"/>
        </w:rPr>
        <w:t>»</w:t>
      </w:r>
      <w:r w:rsidRPr="00A4580D">
        <w:rPr>
          <w:rFonts w:ascii="Times New Roman" w:hAnsi="Times New Roman" w:cs="Times New Roman"/>
          <w:sz w:val="28"/>
          <w:szCs w:val="28"/>
        </w:rPr>
        <w:t xml:space="preserve"> </w:t>
      </w:r>
      <w:r>
        <w:rPr>
          <w:rFonts w:ascii="Times New Roman" w:hAnsi="Times New Roman" w:cs="Times New Roman"/>
          <w:sz w:val="28"/>
          <w:szCs w:val="28"/>
        </w:rPr>
        <w:t>в Молодежном Правительстве Камчатского края</w:t>
      </w:r>
      <w:r w:rsidRPr="00A4580D">
        <w:rPr>
          <w:rFonts w:ascii="Times New Roman" w:hAnsi="Times New Roman" w:cs="Times New Roman"/>
          <w:sz w:val="28"/>
          <w:szCs w:val="28"/>
        </w:rPr>
        <w:t xml:space="preserve"> </w:t>
      </w:r>
      <w:r>
        <w:rPr>
          <w:rFonts w:ascii="Times New Roman" w:hAnsi="Times New Roman" w:cs="Times New Roman"/>
          <w:sz w:val="28"/>
          <w:szCs w:val="28"/>
        </w:rPr>
        <w:t xml:space="preserve">– 02 марта 2022 г. </w:t>
      </w:r>
    </w:p>
    <w:p w:rsidR="00F478B6" w:rsidRPr="00506713" w:rsidRDefault="00F478B6" w:rsidP="00F478B6">
      <w:pPr>
        <w:spacing w:after="0" w:line="360" w:lineRule="auto"/>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3.4. Анализ эффективности научной деятельности</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Результирующими НИР  за 2022</w:t>
      </w:r>
      <w:r w:rsidRPr="00506713">
        <w:rPr>
          <w:rFonts w:ascii="Times New Roman" w:eastAsia="Calibri" w:hAnsi="Times New Roman" w:cs="Times New Roman"/>
          <w:sz w:val="28"/>
          <w:szCs w:val="28"/>
        </w:rPr>
        <w:t xml:space="preserve"> год стали следующие показатели:</w:t>
      </w:r>
    </w:p>
    <w:tbl>
      <w:tblPr>
        <w:tblStyle w:val="ab"/>
        <w:tblW w:w="0" w:type="auto"/>
        <w:tblLook w:val="04A0"/>
      </w:tblPr>
      <w:tblGrid>
        <w:gridCol w:w="817"/>
        <w:gridCol w:w="7728"/>
        <w:gridCol w:w="1046"/>
      </w:tblGrid>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1.</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Число публикаций организации</w:t>
            </w:r>
          </w:p>
        </w:tc>
        <w:tc>
          <w:tcPr>
            <w:tcW w:w="1046"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Pr>
                <w:rFonts w:ascii="Times New Roman" w:hAnsi="Times New Roman"/>
                <w:sz w:val="28"/>
                <w:szCs w:val="28"/>
              </w:rPr>
              <w:t>10</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2.</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Публикации со статусом РИНЦ</w:t>
            </w:r>
          </w:p>
        </w:tc>
        <w:tc>
          <w:tcPr>
            <w:tcW w:w="1046"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Pr>
                <w:rFonts w:ascii="Times New Roman" w:hAnsi="Times New Roman"/>
                <w:sz w:val="28"/>
                <w:szCs w:val="28"/>
              </w:rPr>
              <w:t>5</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3.</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Публикации со статусом ВАК</w:t>
            </w:r>
          </w:p>
        </w:tc>
        <w:tc>
          <w:tcPr>
            <w:tcW w:w="1046"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Pr>
                <w:rFonts w:ascii="Times New Roman" w:hAnsi="Times New Roman"/>
                <w:sz w:val="28"/>
                <w:szCs w:val="28"/>
              </w:rPr>
              <w:t>1</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sidRPr="00506713">
              <w:rPr>
                <w:rFonts w:ascii="Times New Roman" w:hAnsi="Times New Roman"/>
                <w:sz w:val="28"/>
                <w:szCs w:val="28"/>
              </w:rPr>
              <w:t>4.</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sidRPr="00506713">
              <w:rPr>
                <w:rFonts w:ascii="Times New Roman" w:hAnsi="Times New Roman"/>
                <w:sz w:val="28"/>
                <w:szCs w:val="28"/>
              </w:rPr>
              <w:t>Число монографий, глав в монографиях</w:t>
            </w:r>
          </w:p>
        </w:tc>
        <w:tc>
          <w:tcPr>
            <w:tcW w:w="1046"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Pr>
                <w:rFonts w:ascii="Times New Roman" w:hAnsi="Times New Roman"/>
                <w:sz w:val="28"/>
                <w:szCs w:val="28"/>
              </w:rPr>
              <w:t>3</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sidRPr="00506713">
              <w:rPr>
                <w:rFonts w:ascii="Times New Roman" w:hAnsi="Times New Roman"/>
                <w:sz w:val="28"/>
                <w:szCs w:val="28"/>
              </w:rPr>
              <w:t>5.</w:t>
            </w:r>
          </w:p>
        </w:tc>
        <w:tc>
          <w:tcPr>
            <w:tcW w:w="7728" w:type="dxa"/>
            <w:tcBorders>
              <w:top w:val="single" w:sz="4" w:space="0" w:color="auto"/>
              <w:left w:val="single" w:sz="4" w:space="0" w:color="auto"/>
              <w:bottom w:val="single" w:sz="4" w:space="0" w:color="auto"/>
              <w:right w:val="single" w:sz="4" w:space="0" w:color="auto"/>
            </w:tcBorders>
            <w:hideMark/>
          </w:tcPr>
          <w:p w:rsidR="00F478B6" w:rsidRPr="00016400" w:rsidRDefault="00F478B6" w:rsidP="00F478B6">
            <w:pPr>
              <w:spacing w:line="360" w:lineRule="auto"/>
              <w:jc w:val="both"/>
              <w:rPr>
                <w:rFonts w:ascii="Times New Roman" w:hAnsi="Times New Roman"/>
                <w:sz w:val="28"/>
                <w:szCs w:val="28"/>
                <w:lang w:val="en-US"/>
              </w:rPr>
            </w:pPr>
            <w:r w:rsidRPr="00016400">
              <w:rPr>
                <w:rFonts w:ascii="Times New Roman" w:hAnsi="Times New Roman"/>
                <w:sz w:val="28"/>
                <w:szCs w:val="28"/>
              </w:rPr>
              <w:t>Публикации со статусом</w:t>
            </w:r>
            <w:r>
              <w:rPr>
                <w:rFonts w:ascii="Times New Roman" w:hAnsi="Times New Roman"/>
                <w:sz w:val="28"/>
                <w:szCs w:val="28"/>
              </w:rPr>
              <w:t xml:space="preserve"> </w:t>
            </w:r>
            <w:r>
              <w:rPr>
                <w:rFonts w:ascii="Times New Roman" w:hAnsi="Times New Roman"/>
                <w:sz w:val="28"/>
                <w:szCs w:val="28"/>
                <w:lang w:val="en-US"/>
              </w:rPr>
              <w:t>SCOPUS</w:t>
            </w:r>
          </w:p>
        </w:tc>
        <w:tc>
          <w:tcPr>
            <w:tcW w:w="1046" w:type="dxa"/>
            <w:tcBorders>
              <w:top w:val="single" w:sz="4" w:space="0" w:color="auto"/>
              <w:left w:val="single" w:sz="4" w:space="0" w:color="auto"/>
              <w:bottom w:val="single" w:sz="4" w:space="0" w:color="auto"/>
              <w:right w:val="single" w:sz="4" w:space="0" w:color="auto"/>
            </w:tcBorders>
            <w:hideMark/>
          </w:tcPr>
          <w:p w:rsidR="00F478B6" w:rsidRPr="00016400" w:rsidRDefault="00F478B6" w:rsidP="00F478B6">
            <w:pPr>
              <w:spacing w:line="360" w:lineRule="auto"/>
              <w:jc w:val="both"/>
              <w:rPr>
                <w:rFonts w:ascii="Times New Roman" w:hAnsi="Times New Roman"/>
                <w:sz w:val="28"/>
                <w:szCs w:val="28"/>
                <w:lang w:val="en-US"/>
              </w:rPr>
            </w:pPr>
            <w:r>
              <w:rPr>
                <w:rFonts w:ascii="Times New Roman" w:hAnsi="Times New Roman"/>
                <w:sz w:val="28"/>
                <w:szCs w:val="28"/>
                <w:lang w:val="en-US"/>
              </w:rPr>
              <w:t>1</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sidRPr="00506713">
              <w:rPr>
                <w:rFonts w:ascii="Times New Roman" w:hAnsi="Times New Roman"/>
                <w:sz w:val="28"/>
                <w:szCs w:val="28"/>
              </w:rPr>
              <w:t>6.</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Общее число печатных листов</w:t>
            </w:r>
          </w:p>
        </w:tc>
        <w:tc>
          <w:tcPr>
            <w:tcW w:w="1046"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jc w:val="both"/>
              <w:rPr>
                <w:rFonts w:ascii="Times New Roman" w:hAnsi="Times New Roman"/>
                <w:sz w:val="28"/>
                <w:szCs w:val="28"/>
              </w:rPr>
            </w:pPr>
            <w:r>
              <w:rPr>
                <w:rFonts w:ascii="Times New Roman" w:hAnsi="Times New Roman"/>
                <w:sz w:val="28"/>
                <w:szCs w:val="28"/>
              </w:rPr>
              <w:t>21</w:t>
            </w:r>
          </w:p>
        </w:tc>
      </w:tr>
      <w:tr w:rsidR="00F478B6" w:rsidRPr="00506713" w:rsidTr="00F478B6">
        <w:tc>
          <w:tcPr>
            <w:tcW w:w="817"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spacing w:line="360" w:lineRule="auto"/>
              <w:rPr>
                <w:rFonts w:ascii="Times New Roman" w:hAnsi="Times New Roman"/>
                <w:sz w:val="28"/>
                <w:szCs w:val="28"/>
              </w:rPr>
            </w:pPr>
            <w:r w:rsidRPr="00506713">
              <w:rPr>
                <w:rFonts w:ascii="Times New Roman" w:hAnsi="Times New Roman"/>
                <w:sz w:val="28"/>
                <w:szCs w:val="28"/>
              </w:rPr>
              <w:t>7.</w:t>
            </w:r>
          </w:p>
        </w:tc>
        <w:tc>
          <w:tcPr>
            <w:tcW w:w="7728" w:type="dxa"/>
            <w:tcBorders>
              <w:top w:val="single" w:sz="4" w:space="0" w:color="auto"/>
              <w:left w:val="single" w:sz="4" w:space="0" w:color="auto"/>
              <w:bottom w:val="single" w:sz="4" w:space="0" w:color="auto"/>
              <w:right w:val="single" w:sz="4" w:space="0" w:color="auto"/>
            </w:tcBorders>
            <w:hideMark/>
          </w:tcPr>
          <w:p w:rsidR="00F478B6" w:rsidRPr="00506713" w:rsidRDefault="00F478B6" w:rsidP="00F478B6">
            <w:pPr>
              <w:jc w:val="both"/>
              <w:rPr>
                <w:rFonts w:ascii="Times New Roman" w:hAnsi="Times New Roman"/>
                <w:sz w:val="28"/>
                <w:szCs w:val="28"/>
              </w:rPr>
            </w:pPr>
            <w:r w:rsidRPr="00506713">
              <w:rPr>
                <w:rFonts w:ascii="Times New Roman" w:hAnsi="Times New Roman"/>
                <w:sz w:val="28"/>
                <w:szCs w:val="28"/>
              </w:rPr>
              <w:t>Число научно-практических конференций, в том числе международных, в которых приняли участие преподаватели и обучающиеся филиала</w:t>
            </w:r>
          </w:p>
        </w:tc>
        <w:tc>
          <w:tcPr>
            <w:tcW w:w="1046" w:type="dxa"/>
            <w:tcBorders>
              <w:top w:val="single" w:sz="4" w:space="0" w:color="auto"/>
              <w:left w:val="single" w:sz="4" w:space="0" w:color="auto"/>
              <w:bottom w:val="single" w:sz="4" w:space="0" w:color="auto"/>
              <w:right w:val="single" w:sz="4" w:space="0" w:color="auto"/>
            </w:tcBorders>
            <w:hideMark/>
          </w:tcPr>
          <w:p w:rsidR="00F478B6" w:rsidRPr="00016400" w:rsidRDefault="00F478B6" w:rsidP="00F478B6">
            <w:pPr>
              <w:spacing w:line="360" w:lineRule="auto"/>
              <w:jc w:val="both"/>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2</w:t>
            </w:r>
          </w:p>
        </w:tc>
      </w:tr>
    </w:tbl>
    <w:p w:rsidR="00F478B6" w:rsidRPr="00506713" w:rsidRDefault="00F478B6" w:rsidP="00F478B6">
      <w:pPr>
        <w:spacing w:after="0" w:line="360" w:lineRule="auto"/>
        <w:jc w:val="both"/>
        <w:rPr>
          <w:rFonts w:ascii="Times New Roman" w:eastAsia="Calibri" w:hAnsi="Times New Roman" w:cs="Times New Roman"/>
          <w:sz w:val="28"/>
          <w:szCs w:val="28"/>
        </w:rPr>
      </w:pP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В Филиале регулярно проводятся научно-практические конференции, семинары, круглые столы и теоретические диспуты на актуальные темы с </w:t>
      </w:r>
      <w:r w:rsidRPr="00506713">
        <w:rPr>
          <w:rFonts w:ascii="Times New Roman" w:eastAsia="Calibri" w:hAnsi="Times New Roman" w:cs="Times New Roman"/>
          <w:sz w:val="28"/>
          <w:szCs w:val="28"/>
        </w:rPr>
        <w:lastRenderedPageBreak/>
        <w:t xml:space="preserve">приглашением работодателей, представителей органов исполнительной и законодательной власти.  </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Научно-исследовательская деятельность студентов была организована преимущественно в рамках реализации основных направлений инновационной деятельности «Стратегии развития филиала». В первую очередь, это было связано с освоением научно-исследовательских тем, отражающих региональную проблематику и учебный профиль филиала. </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Студенческая НИР включает в себя проведение ежегодной научно-практической конференции «Теория и практика государственного и муниципального управления» и последующую публикацию студенческих статей.</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Совместная НИР преподавателей и студентов Филиала центрируется вокруг основных проектных направлений Филиала. </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При разработке исследовательских тем Филиал активно взаимодействует с представителями органов законодательной и исполнительной власти, юридического сообщества региона, преподавателями социальных и гуманитарных дисциплин учебных заведений края и представителями общественных организаций. </w:t>
      </w:r>
    </w:p>
    <w:p w:rsidR="00F478B6" w:rsidRPr="00506713" w:rsidRDefault="00F478B6" w:rsidP="00F478B6">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3.5.Издательская деятельность:</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Филиалом академии издан сборник научно-практических работ со статусом РИНЦ «</w:t>
      </w:r>
      <w:r>
        <w:rPr>
          <w:rFonts w:ascii="Times New Roman" w:eastAsia="Calibri" w:hAnsi="Times New Roman" w:cs="Times New Roman"/>
          <w:sz w:val="28"/>
          <w:szCs w:val="28"/>
        </w:rPr>
        <w:t>Кадровая политика-залог устойчивого социально-экономического развития Камчатского края</w:t>
      </w:r>
      <w:r w:rsidRPr="00506713">
        <w:rPr>
          <w:rFonts w:ascii="Times New Roman" w:eastAsia="Calibri" w:hAnsi="Times New Roman" w:cs="Times New Roman"/>
          <w:sz w:val="28"/>
          <w:szCs w:val="28"/>
        </w:rPr>
        <w:t>»</w:t>
      </w:r>
      <w:r>
        <w:rPr>
          <w:rFonts w:ascii="Times New Roman" w:eastAsia="Calibri" w:hAnsi="Times New Roman" w:cs="Times New Roman"/>
          <w:sz w:val="28"/>
          <w:szCs w:val="28"/>
        </w:rPr>
        <w:t xml:space="preserve">при участии органов государственной и муниципальной власти </w:t>
      </w:r>
      <w:r w:rsidRPr="00506713">
        <w:rPr>
          <w:rFonts w:ascii="Times New Roman" w:eastAsia="Calibri" w:hAnsi="Times New Roman" w:cs="Times New Roman"/>
          <w:sz w:val="28"/>
          <w:szCs w:val="28"/>
        </w:rPr>
        <w:t xml:space="preserve"> Камчатского края. В сборнике опубликовано 19 научных статей, авторами которых являются научно-педагогические сотрудники филиала, представители Правительства Камчатского края, магистранты филиала и слушатели дополнительной образовательной программы переподготовки «Государственное и муниципальное управление».</w:t>
      </w:r>
    </w:p>
    <w:p w:rsidR="00F478B6" w:rsidRPr="00506713" w:rsidRDefault="00F478B6" w:rsidP="00F478B6">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Эффективность НИР филиала обусловлена региональной спецификой, особенностями края, информационной поддержкой СМИ (радио, телевидение, периодические издания, электронные ресурсы), публикациями в научных изданиях региональных, центральных и международных издательствах; расширением географии участия научно-педагогических кадров в международных, региональных, </w:t>
      </w:r>
      <w:r w:rsidRPr="00506713">
        <w:rPr>
          <w:rFonts w:ascii="Times New Roman" w:eastAsia="Calibri" w:hAnsi="Times New Roman" w:cs="Times New Roman"/>
          <w:sz w:val="28"/>
          <w:szCs w:val="28"/>
        </w:rPr>
        <w:lastRenderedPageBreak/>
        <w:t xml:space="preserve">межвузовских конференциях; традиционно проводимыми внутривузовскими и открытыми конкурсами на лучшие научные работы преподавателей и студентов в рамках выполненных ВКР совместно с Правительством Камчатского края; систематическим повышением квалификации ППС.                                                              </w:t>
      </w:r>
    </w:p>
    <w:p w:rsidR="00F478B6" w:rsidRPr="00506713" w:rsidRDefault="00F478B6" w:rsidP="00F478B6">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ab/>
        <w:t>Финансирование научно-исследовательской деятельности направляется на оплату научных командировок научно-педагогических работников, на издание научно-методических работ, пособий, монографий, организацию и проведение конференций различного уровня, на выполнение исследовательских работ по заказу органов государственной власти субъекта.</w:t>
      </w:r>
    </w:p>
    <w:p w:rsidR="00F478B6" w:rsidRPr="00447F48" w:rsidRDefault="00F478B6" w:rsidP="00F478B6">
      <w:pPr>
        <w:jc w:val="both"/>
        <w:rPr>
          <w:rFonts w:ascii="Times New Roman" w:hAnsi="Times New Roman" w:cs="Times New Roman"/>
          <w:sz w:val="28"/>
          <w:szCs w:val="28"/>
        </w:rPr>
      </w:pPr>
    </w:p>
    <w:p w:rsidR="00F478B6" w:rsidRPr="00D477E2" w:rsidRDefault="00F478B6" w:rsidP="00F478B6">
      <w:pPr>
        <w:ind w:firstLine="708"/>
        <w:jc w:val="both"/>
        <w:rPr>
          <w:rFonts w:ascii="Times New Roman" w:hAnsi="Times New Roman" w:cs="Times New Roman"/>
          <w:b/>
          <w:sz w:val="28"/>
          <w:szCs w:val="28"/>
        </w:rPr>
      </w:pPr>
      <w:r w:rsidRPr="00D477E2">
        <w:rPr>
          <w:rFonts w:ascii="Times New Roman" w:hAnsi="Times New Roman" w:cs="Times New Roman"/>
          <w:b/>
          <w:sz w:val="28"/>
          <w:szCs w:val="28"/>
        </w:rPr>
        <w:t>4. Международная деятельность</w:t>
      </w:r>
    </w:p>
    <w:p w:rsidR="00F478B6" w:rsidRPr="00447F48" w:rsidRDefault="00F478B6" w:rsidP="00F478B6">
      <w:pPr>
        <w:spacing w:after="0" w:line="360" w:lineRule="auto"/>
        <w:jc w:val="both"/>
        <w:rPr>
          <w:rFonts w:ascii="Times New Roman" w:hAnsi="Times New Roman" w:cs="Times New Roman"/>
          <w:color w:val="000000" w:themeColor="text1"/>
          <w:sz w:val="28"/>
          <w:szCs w:val="28"/>
        </w:rPr>
      </w:pPr>
      <w:r w:rsidRPr="00004BDE">
        <w:rPr>
          <w:rFonts w:ascii="Times New Roman" w:hAnsi="Times New Roman" w:cs="Times New Roman"/>
          <w:sz w:val="28"/>
          <w:szCs w:val="28"/>
        </w:rPr>
        <w:t xml:space="preserve">    Преподаватели </w:t>
      </w:r>
      <w:r>
        <w:rPr>
          <w:rFonts w:ascii="Times New Roman" w:hAnsi="Times New Roman" w:cs="Times New Roman"/>
          <w:sz w:val="28"/>
          <w:szCs w:val="28"/>
        </w:rPr>
        <w:t xml:space="preserve">Филиала </w:t>
      </w:r>
      <w:r w:rsidRPr="00004BDE">
        <w:rPr>
          <w:rFonts w:ascii="Times New Roman" w:hAnsi="Times New Roman" w:cs="Times New Roman"/>
          <w:sz w:val="28"/>
          <w:szCs w:val="28"/>
        </w:rPr>
        <w:t xml:space="preserve"> активно используют возможности Азиатско-Тихоокеанского региона в установлении постоянных контактов с представителями сопредельных государств.  Кандидат исторических наук, доцент, заведующая кафедрой экономических и социально-гуманитарных наук Воробьева Т.В., поддерживает научные контакты с зарубежными коллегами по темам своих исследований: Райан Джон (Иллинойский университет - США); Джеймс Гибсон</w:t>
      </w:r>
      <w:r>
        <w:rPr>
          <w:rFonts w:ascii="Times New Roman" w:hAnsi="Times New Roman" w:cs="Times New Roman"/>
          <w:sz w:val="28"/>
          <w:szCs w:val="28"/>
        </w:rPr>
        <w:t xml:space="preserve"> (Торонто, Канада)</w:t>
      </w:r>
      <w:r w:rsidRPr="00004BDE">
        <w:rPr>
          <w:rFonts w:ascii="Times New Roman" w:hAnsi="Times New Roman" w:cs="Times New Roman"/>
          <w:sz w:val="28"/>
          <w:szCs w:val="28"/>
        </w:rPr>
        <w:t>,</w:t>
      </w:r>
      <w:r>
        <w:rPr>
          <w:rFonts w:ascii="Times New Roman" w:hAnsi="Times New Roman" w:cs="Times New Roman"/>
          <w:sz w:val="28"/>
          <w:szCs w:val="28"/>
        </w:rPr>
        <w:t xml:space="preserve"> </w:t>
      </w:r>
      <w:r w:rsidRPr="00447F48">
        <w:rPr>
          <w:rFonts w:ascii="Times New Roman" w:hAnsi="Times New Roman" w:cs="Times New Roman"/>
          <w:color w:val="000000" w:themeColor="text1"/>
          <w:sz w:val="28"/>
          <w:szCs w:val="28"/>
        </w:rPr>
        <w:t>Орла</w:t>
      </w:r>
      <w:r>
        <w:rPr>
          <w:rFonts w:ascii="Times New Roman" w:hAnsi="Times New Roman" w:cs="Times New Roman"/>
          <w:color w:val="000000" w:themeColor="text1"/>
          <w:sz w:val="28"/>
          <w:szCs w:val="28"/>
        </w:rPr>
        <w:t xml:space="preserve"> </w:t>
      </w:r>
      <w:r w:rsidRPr="00447F48">
        <w:rPr>
          <w:rFonts w:ascii="Times New Roman" w:hAnsi="Times New Roman" w:cs="Times New Roman"/>
          <w:color w:val="000000" w:themeColor="text1"/>
          <w:sz w:val="28"/>
          <w:szCs w:val="28"/>
        </w:rPr>
        <w:t xml:space="preserve">Мадсон (Копенгаген, Дания); Йохан Хойслер (университет Эрланге на-Нюрнберга - Германия). </w:t>
      </w:r>
      <w:r>
        <w:rPr>
          <w:rFonts w:ascii="Times New Roman" w:hAnsi="Times New Roman" w:cs="Times New Roman"/>
          <w:color w:val="000000" w:themeColor="text1"/>
          <w:sz w:val="28"/>
          <w:szCs w:val="28"/>
        </w:rPr>
        <w:t xml:space="preserve">Продолжается совместная научно-просветительская и исследовательская деятельность с Посольством Дании и датским археологом Орла Мадсоном по освещению Первой и Второй Камчатских экспедиций среди студенчества Москвы и Ярославля. </w:t>
      </w:r>
    </w:p>
    <w:p w:rsidR="00F478B6" w:rsidRPr="00DD2A73" w:rsidRDefault="00F478B6" w:rsidP="00F478B6">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В сфере межкультурных контактов Ф</w:t>
      </w:r>
      <w:r>
        <w:rPr>
          <w:rFonts w:ascii="Times New Roman" w:hAnsi="Times New Roman" w:cs="Times New Roman"/>
          <w:sz w:val="28"/>
          <w:szCs w:val="28"/>
        </w:rPr>
        <w:t>илиала</w:t>
      </w:r>
      <w:r w:rsidRPr="00004BDE">
        <w:rPr>
          <w:rFonts w:ascii="Times New Roman" w:hAnsi="Times New Roman" w:cs="Times New Roman"/>
          <w:sz w:val="28"/>
          <w:szCs w:val="28"/>
        </w:rPr>
        <w:t xml:space="preserve"> активное сотрудничество с Данией</w:t>
      </w:r>
      <w:r>
        <w:rPr>
          <w:rFonts w:ascii="Times New Roman" w:hAnsi="Times New Roman" w:cs="Times New Roman"/>
          <w:sz w:val="28"/>
          <w:szCs w:val="28"/>
        </w:rPr>
        <w:t xml:space="preserve"> </w:t>
      </w:r>
      <w:r w:rsidRPr="005B3632">
        <w:rPr>
          <w:rFonts w:ascii="Times New Roman" w:hAnsi="Times New Roman" w:cs="Times New Roman"/>
          <w:sz w:val="28"/>
          <w:szCs w:val="28"/>
        </w:rPr>
        <w:t>продолжается</w:t>
      </w:r>
      <w:r w:rsidRPr="00004BDE">
        <w:rPr>
          <w:rFonts w:ascii="Times New Roman" w:hAnsi="Times New Roman" w:cs="Times New Roman"/>
          <w:sz w:val="28"/>
          <w:szCs w:val="28"/>
        </w:rPr>
        <w:t xml:space="preserve">. </w:t>
      </w:r>
      <w:r w:rsidRPr="00DD2A73">
        <w:rPr>
          <w:rFonts w:ascii="Times New Roman" w:hAnsi="Times New Roman" w:cs="Times New Roman"/>
          <w:sz w:val="28"/>
          <w:szCs w:val="28"/>
        </w:rPr>
        <w:t xml:space="preserve">Профессор кафедры </w:t>
      </w:r>
      <w:r>
        <w:rPr>
          <w:rFonts w:ascii="Times New Roman" w:hAnsi="Times New Roman" w:cs="Times New Roman"/>
          <w:sz w:val="28"/>
          <w:szCs w:val="28"/>
        </w:rPr>
        <w:t xml:space="preserve">д.ф.н., </w:t>
      </w:r>
      <w:r w:rsidRPr="00DD2A73">
        <w:rPr>
          <w:rFonts w:ascii="Times New Roman" w:hAnsi="Times New Roman" w:cs="Times New Roman"/>
          <w:sz w:val="28"/>
          <w:szCs w:val="28"/>
        </w:rPr>
        <w:t xml:space="preserve">Токарева Г.А., </w:t>
      </w:r>
      <w:r>
        <w:rPr>
          <w:rFonts w:ascii="Times New Roman" w:hAnsi="Times New Roman" w:cs="Times New Roman"/>
          <w:sz w:val="28"/>
          <w:szCs w:val="28"/>
        </w:rPr>
        <w:t xml:space="preserve">д.ф.н., </w:t>
      </w:r>
      <w:r w:rsidRPr="00DD2A73">
        <w:rPr>
          <w:rFonts w:ascii="Times New Roman" w:hAnsi="Times New Roman" w:cs="Times New Roman"/>
          <w:sz w:val="28"/>
          <w:szCs w:val="28"/>
        </w:rPr>
        <w:t xml:space="preserve">доцент Федоров В.В., заведующая кафедрой экономических и социально-гуманитарных наук </w:t>
      </w:r>
      <w:r>
        <w:rPr>
          <w:rFonts w:ascii="Times New Roman" w:hAnsi="Times New Roman" w:cs="Times New Roman"/>
          <w:sz w:val="28"/>
          <w:szCs w:val="28"/>
        </w:rPr>
        <w:t xml:space="preserve">к.и.н., доцент </w:t>
      </w:r>
      <w:r w:rsidRPr="00DD2A73">
        <w:rPr>
          <w:rFonts w:ascii="Times New Roman" w:hAnsi="Times New Roman" w:cs="Times New Roman"/>
          <w:sz w:val="28"/>
          <w:szCs w:val="28"/>
        </w:rPr>
        <w:t>Воробьева Т.В. свободно владеют английским языком, что позволяет им активно участвовать в различных международных мероприятиях, проводимых Правительством Камчатского края, а также принимать очное и заочное участие в международных конференциях различного уровня.</w:t>
      </w:r>
    </w:p>
    <w:p w:rsidR="00F478B6" w:rsidRPr="00DD2A73" w:rsidRDefault="00F478B6" w:rsidP="00F478B6">
      <w:pPr>
        <w:spacing w:after="0" w:line="360" w:lineRule="auto"/>
        <w:ind w:firstLine="708"/>
        <w:jc w:val="both"/>
        <w:rPr>
          <w:rFonts w:ascii="Times New Roman" w:hAnsi="Times New Roman" w:cs="Times New Roman"/>
          <w:b/>
          <w:sz w:val="28"/>
          <w:szCs w:val="28"/>
        </w:rPr>
      </w:pPr>
      <w:r w:rsidRPr="00DD2A73">
        <w:rPr>
          <w:rFonts w:ascii="Times New Roman" w:hAnsi="Times New Roman" w:cs="Times New Roman"/>
          <w:b/>
          <w:sz w:val="28"/>
          <w:szCs w:val="28"/>
        </w:rPr>
        <w:t>5. Внеучебная работа</w:t>
      </w:r>
    </w:p>
    <w:p w:rsidR="00F478B6" w:rsidRPr="00DD2A73" w:rsidRDefault="00F478B6" w:rsidP="00F478B6">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lastRenderedPageBreak/>
        <w:t xml:space="preserve">Организация воспитательной работы со студентами проводилась в соответствии с планом работы Филиала и была направлена на формирование профессионально-личностных компетенций государственного служащего.  Кроме того, в течение учебного года проводилась текущая воспитательная работа со студентами. Так, в процессе изучения дисциплин кафедры, профессорско-преподавательским составом проводились деловые игры и круглые столы, позволяющие студентам проявить научный и творческий подход в освоении материала дисциплин. </w:t>
      </w:r>
    </w:p>
    <w:p w:rsidR="00F478B6" w:rsidRPr="003156EE" w:rsidRDefault="00F478B6" w:rsidP="00F478B6">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Воспитательная работа также проводилась по таким традиционным направлениям, как: индивидуальная работа со студентами по вопросам учебы, дисциплины, этики поведения; оказание помощи студентам в организации самостоятельной работы; обеспечение единства требований со стороны преподавателей кафедры к оценке знаний студентов; проведение работы по формированию научного мировоззрения студентов, пониманию ценностей материальных и духовных устоев личной, семейной и общественной жизни. Особое внимание уделяется мероприятиям, направленным на профилактику </w:t>
      </w:r>
      <w:r w:rsidRPr="003156EE">
        <w:rPr>
          <w:rFonts w:ascii="Times New Roman" w:hAnsi="Times New Roman" w:cs="Times New Roman"/>
          <w:sz w:val="28"/>
          <w:szCs w:val="28"/>
        </w:rPr>
        <w:t>экстремизма и терроризма.</w:t>
      </w:r>
    </w:p>
    <w:p w:rsidR="00F478B6" w:rsidRPr="00DD2A73" w:rsidRDefault="00F478B6" w:rsidP="00F478B6">
      <w:pPr>
        <w:spacing w:after="0" w:line="360" w:lineRule="auto"/>
        <w:ind w:firstLine="708"/>
        <w:jc w:val="both"/>
        <w:rPr>
          <w:rFonts w:ascii="Times New Roman" w:hAnsi="Times New Roman" w:cs="Times New Roman"/>
          <w:color w:val="000000" w:themeColor="text1"/>
          <w:sz w:val="28"/>
          <w:szCs w:val="28"/>
        </w:rPr>
      </w:pPr>
      <w:r w:rsidRPr="003156EE">
        <w:rPr>
          <w:rFonts w:ascii="Times New Roman" w:hAnsi="Times New Roman" w:cs="Times New Roman"/>
          <w:sz w:val="28"/>
          <w:szCs w:val="28"/>
        </w:rPr>
        <w:t>Студенты Филиала, реализуя возможности самоуправления</w:t>
      </w:r>
      <w:r>
        <w:rPr>
          <w:rFonts w:ascii="Times New Roman" w:hAnsi="Times New Roman" w:cs="Times New Roman"/>
          <w:color w:val="000000" w:themeColor="text1"/>
          <w:sz w:val="28"/>
          <w:szCs w:val="28"/>
        </w:rPr>
        <w:t xml:space="preserve">, </w:t>
      </w:r>
      <w:r w:rsidRPr="00DD2A73">
        <w:rPr>
          <w:rFonts w:ascii="Times New Roman" w:hAnsi="Times New Roman" w:cs="Times New Roman"/>
          <w:color w:val="000000" w:themeColor="text1"/>
          <w:sz w:val="28"/>
          <w:szCs w:val="28"/>
        </w:rPr>
        <w:t xml:space="preserve"> принимают активное участие в организации своей внеучебной деятельности, проводя конкурсы, участвуя в спортивных состязаниях, организуя волонтерское движение.</w:t>
      </w:r>
    </w:p>
    <w:p w:rsidR="00F478B6" w:rsidRPr="00DD2A73" w:rsidRDefault="00F478B6" w:rsidP="00F478B6">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Активно действуя в рыночном пространстве Камчатского края и Дальнего Востока, Филиал постоянно проводит профориентационную работу и совершенствует рекламную деятельность. </w:t>
      </w:r>
      <w:r w:rsidRPr="006011E9">
        <w:rPr>
          <w:rFonts w:ascii="Times New Roman" w:hAnsi="Times New Roman" w:cs="Times New Roman"/>
          <w:sz w:val="28"/>
          <w:szCs w:val="28"/>
        </w:rPr>
        <w:t xml:space="preserve">На базе Дальневосточного филиала Всероссийской академии внешней торговли Министерства экономического развития Российской Федерации» при участии представителей Законодательного Собрания, Правительства, Корпорации развития Камчатского края, Камчатского филиала ФГБУН «Тихоокеанский институт географии» ДВО РАН, Союза «Торгово-промышленная палата Камчатского края», Петропавловского и Среднерусского филиалов РАНХиГС, Камчатского регионального отделения общероссийской общественной организации «Вольное экономическое общество России», 12 мая </w:t>
      </w:r>
      <w:r w:rsidRPr="006011E9">
        <w:rPr>
          <w:rFonts w:ascii="Times New Roman" w:hAnsi="Times New Roman" w:cs="Times New Roman"/>
          <w:sz w:val="28"/>
          <w:szCs w:val="28"/>
        </w:rPr>
        <w:lastRenderedPageBreak/>
        <w:t>проведен круглый стол на тему: «Трансформация российской экономики – новый вектор развития общества»</w:t>
      </w:r>
      <w:r>
        <w:rPr>
          <w:rFonts w:ascii="Times New Roman" w:hAnsi="Times New Roman" w:cs="Times New Roman"/>
          <w:sz w:val="28"/>
          <w:szCs w:val="28"/>
        </w:rPr>
        <w:t>, в котором участвовали студенты филиала.</w:t>
      </w:r>
    </w:p>
    <w:p w:rsidR="00F478B6" w:rsidRPr="00004BDE" w:rsidRDefault="00F478B6" w:rsidP="00F478B6">
      <w:pPr>
        <w:spacing w:after="0" w:line="360" w:lineRule="auto"/>
        <w:ind w:firstLine="708"/>
        <w:jc w:val="both"/>
        <w:rPr>
          <w:rFonts w:ascii="Times New Roman" w:hAnsi="Times New Roman" w:cs="Times New Roman"/>
          <w:sz w:val="28"/>
          <w:szCs w:val="28"/>
        </w:rPr>
      </w:pPr>
      <w:r w:rsidRPr="009E55F5">
        <w:rPr>
          <w:rFonts w:ascii="Times New Roman" w:hAnsi="Times New Roman" w:cs="Times New Roman"/>
          <w:sz w:val="28"/>
          <w:szCs w:val="28"/>
        </w:rPr>
        <w:t xml:space="preserve">Серьезное внимание уделяется преподавателями Филиала формированию активной гражданской позиции. Показателем результативности стало 100% участие студентов в </w:t>
      </w:r>
      <w:r>
        <w:rPr>
          <w:rFonts w:ascii="Times New Roman" w:hAnsi="Times New Roman" w:cs="Times New Roman"/>
          <w:sz w:val="28"/>
          <w:szCs w:val="28"/>
        </w:rPr>
        <w:t xml:space="preserve">мероприятиях, посвященных победе СССР в Великой Отечественной и </w:t>
      </w:r>
      <w:r>
        <w:rPr>
          <w:rFonts w:ascii="Times New Roman" w:hAnsi="Times New Roman" w:cs="Times New Roman"/>
          <w:sz w:val="28"/>
          <w:szCs w:val="28"/>
          <w:lang w:val="en-US"/>
        </w:rPr>
        <w:t>II</w:t>
      </w:r>
      <w:r>
        <w:rPr>
          <w:rFonts w:ascii="Times New Roman" w:hAnsi="Times New Roman" w:cs="Times New Roman"/>
          <w:sz w:val="28"/>
          <w:szCs w:val="28"/>
        </w:rPr>
        <w:t xml:space="preserve"> Мировой войне</w:t>
      </w:r>
      <w:r w:rsidRPr="00004BDE">
        <w:rPr>
          <w:rFonts w:ascii="Times New Roman" w:hAnsi="Times New Roman" w:cs="Times New Roman"/>
          <w:sz w:val="28"/>
          <w:szCs w:val="28"/>
        </w:rPr>
        <w:t xml:space="preserve">. </w:t>
      </w:r>
      <w:r>
        <w:rPr>
          <w:rFonts w:ascii="Times New Roman" w:hAnsi="Times New Roman" w:cs="Times New Roman"/>
          <w:sz w:val="28"/>
          <w:szCs w:val="28"/>
        </w:rPr>
        <w:t xml:space="preserve">Ежегодно, </w:t>
      </w:r>
      <w:r w:rsidRPr="00004BDE">
        <w:rPr>
          <w:rFonts w:ascii="Times New Roman" w:hAnsi="Times New Roman" w:cs="Times New Roman"/>
          <w:sz w:val="28"/>
          <w:szCs w:val="28"/>
        </w:rPr>
        <w:t>9 мая преподаватели и студенты филиала принимают участие в памятных мероприятиях, шествуют в «Бессмертном полку»</w:t>
      </w:r>
      <w:r>
        <w:rPr>
          <w:rFonts w:ascii="Times New Roman" w:hAnsi="Times New Roman" w:cs="Times New Roman"/>
          <w:sz w:val="28"/>
          <w:szCs w:val="28"/>
        </w:rPr>
        <w:t>, либо участвуют в его он-лайн проведении</w:t>
      </w:r>
      <w:r w:rsidRPr="00004BDE">
        <w:rPr>
          <w:rFonts w:ascii="Times New Roman" w:hAnsi="Times New Roman" w:cs="Times New Roman"/>
          <w:sz w:val="28"/>
          <w:szCs w:val="28"/>
        </w:rPr>
        <w:t>.</w:t>
      </w:r>
    </w:p>
    <w:p w:rsidR="00F478B6" w:rsidRDefault="00F478B6" w:rsidP="00F478B6">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 xml:space="preserve">Обязательным стало участие </w:t>
      </w:r>
      <w:r>
        <w:rPr>
          <w:rFonts w:ascii="Times New Roman" w:hAnsi="Times New Roman" w:cs="Times New Roman"/>
          <w:sz w:val="28"/>
          <w:szCs w:val="28"/>
        </w:rPr>
        <w:t xml:space="preserve">преподавателей в качестве докладчиков, а </w:t>
      </w:r>
      <w:r w:rsidRPr="00004BDE">
        <w:rPr>
          <w:rFonts w:ascii="Times New Roman" w:hAnsi="Times New Roman" w:cs="Times New Roman"/>
          <w:sz w:val="28"/>
          <w:szCs w:val="28"/>
        </w:rPr>
        <w:t>студентов в качестве слуша</w:t>
      </w:r>
      <w:r>
        <w:rPr>
          <w:rFonts w:ascii="Times New Roman" w:hAnsi="Times New Roman" w:cs="Times New Roman"/>
          <w:sz w:val="28"/>
          <w:szCs w:val="28"/>
        </w:rPr>
        <w:t>телей, в краевых научных Крашени</w:t>
      </w:r>
      <w:r w:rsidRPr="00004BDE">
        <w:rPr>
          <w:rFonts w:ascii="Times New Roman" w:hAnsi="Times New Roman" w:cs="Times New Roman"/>
          <w:sz w:val="28"/>
          <w:szCs w:val="28"/>
        </w:rPr>
        <w:t>н</w:t>
      </w:r>
      <w:r>
        <w:rPr>
          <w:rFonts w:ascii="Times New Roman" w:hAnsi="Times New Roman" w:cs="Times New Roman"/>
          <w:sz w:val="28"/>
          <w:szCs w:val="28"/>
        </w:rPr>
        <w:t>н</w:t>
      </w:r>
      <w:r w:rsidRPr="00004BDE">
        <w:rPr>
          <w:rFonts w:ascii="Times New Roman" w:hAnsi="Times New Roman" w:cs="Times New Roman"/>
          <w:sz w:val="28"/>
          <w:szCs w:val="28"/>
        </w:rPr>
        <w:t>иковских чтени</w:t>
      </w:r>
      <w:r>
        <w:rPr>
          <w:rFonts w:ascii="Times New Roman" w:hAnsi="Times New Roman" w:cs="Times New Roman"/>
          <w:sz w:val="28"/>
          <w:szCs w:val="28"/>
        </w:rPr>
        <w:t xml:space="preserve">ях, </w:t>
      </w:r>
      <w:r w:rsidRPr="00447F48">
        <w:rPr>
          <w:rFonts w:ascii="Times New Roman" w:hAnsi="Times New Roman" w:cs="Times New Roman"/>
          <w:color w:val="000000" w:themeColor="text1"/>
          <w:sz w:val="28"/>
          <w:szCs w:val="28"/>
        </w:rPr>
        <w:t xml:space="preserve">что позволяет </w:t>
      </w:r>
      <w:r>
        <w:rPr>
          <w:rFonts w:ascii="Times New Roman" w:hAnsi="Times New Roman" w:cs="Times New Roman"/>
          <w:color w:val="000000" w:themeColor="text1"/>
          <w:sz w:val="28"/>
          <w:szCs w:val="28"/>
        </w:rPr>
        <w:t xml:space="preserve">расширять </w:t>
      </w:r>
      <w:r w:rsidRPr="00447F48">
        <w:rPr>
          <w:rFonts w:ascii="Times New Roman" w:hAnsi="Times New Roman" w:cs="Times New Roman"/>
          <w:color w:val="000000" w:themeColor="text1"/>
          <w:sz w:val="28"/>
          <w:szCs w:val="28"/>
        </w:rPr>
        <w:t>кругозор, формировать историческую  грамотность студентов</w:t>
      </w:r>
      <w:r>
        <w:rPr>
          <w:rFonts w:ascii="Times New Roman" w:hAnsi="Times New Roman" w:cs="Times New Roman"/>
          <w:color w:val="000000" w:themeColor="text1"/>
          <w:sz w:val="28"/>
          <w:szCs w:val="28"/>
        </w:rPr>
        <w:t xml:space="preserve">. </w:t>
      </w:r>
      <w:r w:rsidRPr="00447F48">
        <w:rPr>
          <w:rFonts w:ascii="Times New Roman" w:hAnsi="Times New Roman" w:cs="Times New Roman"/>
          <w:color w:val="000000" w:themeColor="text1"/>
          <w:sz w:val="28"/>
          <w:szCs w:val="28"/>
        </w:rPr>
        <w:t>Помимо этого, студенты ежегодно участвуют в Общероссийских экономическом и географическом диктантах, будучи, в том числе, и их со-организаторами.  Пользуется популярностью Всероссийская олимпиада "История предпринимательства в России", где преподаватели готовят вопросы регионального уровня, а количество участников со стороны студентов ежегодно возрастает</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студенты филиала уже третий год входят в тройку победителей. Преподаватель филиала </w:t>
      </w:r>
      <w:bookmarkStart w:id="9" w:name="_Hlk128987284"/>
      <w:r>
        <w:rPr>
          <w:rFonts w:ascii="Times New Roman" w:hAnsi="Times New Roman" w:cs="Times New Roman"/>
          <w:sz w:val="28"/>
          <w:szCs w:val="28"/>
        </w:rPr>
        <w:t>–</w:t>
      </w:r>
      <w:r w:rsidRPr="00A16EFC">
        <w:t xml:space="preserve"> </w:t>
      </w:r>
      <w:r w:rsidRPr="00A16EFC">
        <w:rPr>
          <w:rFonts w:ascii="Times New Roman" w:hAnsi="Times New Roman" w:cs="Times New Roman"/>
          <w:sz w:val="28"/>
          <w:szCs w:val="28"/>
        </w:rPr>
        <w:t xml:space="preserve">А.Ф. Пасечник, </w:t>
      </w:r>
      <w:r>
        <w:rPr>
          <w:rFonts w:ascii="Times New Roman" w:hAnsi="Times New Roman" w:cs="Times New Roman"/>
          <w:sz w:val="28"/>
          <w:szCs w:val="28"/>
        </w:rPr>
        <w:t>к.и.н., доцент кафедры ЭиСГН</w:t>
      </w:r>
      <w:bookmarkEnd w:id="9"/>
      <w:r>
        <w:rPr>
          <w:rFonts w:ascii="Times New Roman" w:hAnsi="Times New Roman" w:cs="Times New Roman"/>
          <w:sz w:val="28"/>
          <w:szCs w:val="28"/>
        </w:rPr>
        <w:t xml:space="preserve">, </w:t>
      </w:r>
      <w:r w:rsidRPr="00014679">
        <w:rPr>
          <w:rFonts w:ascii="Times New Roman" w:hAnsi="Times New Roman" w:cs="Times New Roman"/>
          <w:sz w:val="28"/>
          <w:szCs w:val="28"/>
        </w:rPr>
        <w:t>на протяжении пяти лет входит</w:t>
      </w:r>
      <w:r>
        <w:rPr>
          <w:rFonts w:ascii="Times New Roman" w:hAnsi="Times New Roman" w:cs="Times New Roman"/>
          <w:sz w:val="28"/>
          <w:szCs w:val="28"/>
        </w:rPr>
        <w:t xml:space="preserve"> в</w:t>
      </w:r>
      <w:r w:rsidRPr="00014679">
        <w:rPr>
          <w:rFonts w:ascii="Times New Roman" w:hAnsi="Times New Roman" w:cs="Times New Roman"/>
          <w:sz w:val="28"/>
          <w:szCs w:val="28"/>
        </w:rPr>
        <w:t xml:space="preserve"> состав жюри </w:t>
      </w:r>
      <w:r>
        <w:rPr>
          <w:rFonts w:ascii="Times New Roman" w:hAnsi="Times New Roman" w:cs="Times New Roman"/>
          <w:sz w:val="28"/>
          <w:szCs w:val="28"/>
        </w:rPr>
        <w:t>Р</w:t>
      </w:r>
      <w:r w:rsidRPr="00014679">
        <w:rPr>
          <w:rFonts w:ascii="Times New Roman" w:hAnsi="Times New Roman" w:cs="Times New Roman"/>
          <w:sz w:val="28"/>
          <w:szCs w:val="28"/>
        </w:rPr>
        <w:t>егиональн</w:t>
      </w:r>
      <w:r>
        <w:rPr>
          <w:rFonts w:ascii="Times New Roman" w:hAnsi="Times New Roman" w:cs="Times New Roman"/>
          <w:sz w:val="28"/>
          <w:szCs w:val="28"/>
        </w:rPr>
        <w:t>ого</w:t>
      </w:r>
      <w:r w:rsidRPr="00014679">
        <w:rPr>
          <w:rFonts w:ascii="Times New Roman" w:hAnsi="Times New Roman" w:cs="Times New Roman"/>
          <w:sz w:val="28"/>
          <w:szCs w:val="28"/>
        </w:rPr>
        <w:t xml:space="preserve"> этап</w:t>
      </w:r>
      <w:r>
        <w:rPr>
          <w:rFonts w:ascii="Times New Roman" w:hAnsi="Times New Roman" w:cs="Times New Roman"/>
          <w:sz w:val="28"/>
          <w:szCs w:val="28"/>
        </w:rPr>
        <w:t>а</w:t>
      </w:r>
      <w:r w:rsidRPr="00014679">
        <w:rPr>
          <w:rFonts w:ascii="Times New Roman" w:hAnsi="Times New Roman" w:cs="Times New Roman"/>
          <w:sz w:val="28"/>
          <w:szCs w:val="28"/>
        </w:rPr>
        <w:t xml:space="preserve"> Всероссийской студенческой олимпиады </w:t>
      </w:r>
      <w:r>
        <w:rPr>
          <w:rFonts w:ascii="Times New Roman" w:hAnsi="Times New Roman" w:cs="Times New Roman"/>
          <w:sz w:val="28"/>
          <w:szCs w:val="28"/>
        </w:rPr>
        <w:t>«И</w:t>
      </w:r>
      <w:r w:rsidRPr="00014679">
        <w:rPr>
          <w:rFonts w:ascii="Times New Roman" w:hAnsi="Times New Roman" w:cs="Times New Roman"/>
          <w:sz w:val="28"/>
          <w:szCs w:val="28"/>
        </w:rPr>
        <w:t>стори</w:t>
      </w:r>
      <w:r>
        <w:rPr>
          <w:rFonts w:ascii="Times New Roman" w:hAnsi="Times New Roman" w:cs="Times New Roman"/>
          <w:sz w:val="28"/>
          <w:szCs w:val="28"/>
        </w:rPr>
        <w:t>я</w:t>
      </w:r>
      <w:r w:rsidRPr="00014679">
        <w:rPr>
          <w:rFonts w:ascii="Times New Roman" w:hAnsi="Times New Roman" w:cs="Times New Roman"/>
          <w:sz w:val="28"/>
          <w:szCs w:val="28"/>
        </w:rPr>
        <w:t xml:space="preserve"> российского предпринимательства</w:t>
      </w:r>
      <w:r>
        <w:rPr>
          <w:rFonts w:ascii="Times New Roman" w:hAnsi="Times New Roman" w:cs="Times New Roman"/>
          <w:sz w:val="28"/>
          <w:szCs w:val="28"/>
        </w:rPr>
        <w:t xml:space="preserve">». </w:t>
      </w:r>
    </w:p>
    <w:p w:rsidR="00F478B6" w:rsidRDefault="00F478B6" w:rsidP="00F478B6">
      <w:pPr>
        <w:spacing w:after="0" w:line="360" w:lineRule="auto"/>
        <w:ind w:firstLine="708"/>
        <w:jc w:val="both"/>
        <w:rPr>
          <w:rFonts w:ascii="Times New Roman" w:hAnsi="Times New Roman" w:cs="Times New Roman"/>
          <w:color w:val="000000" w:themeColor="text1"/>
          <w:sz w:val="28"/>
          <w:szCs w:val="28"/>
        </w:rPr>
      </w:pPr>
      <w:r w:rsidRPr="00014679">
        <w:rPr>
          <w:rFonts w:ascii="Times New Roman" w:hAnsi="Times New Roman" w:cs="Times New Roman"/>
          <w:sz w:val="28"/>
          <w:szCs w:val="28"/>
        </w:rPr>
        <w:t>Н.В. Темешова</w:t>
      </w:r>
      <w:r w:rsidRPr="00A16EFC">
        <w:rPr>
          <w:rFonts w:ascii="Times New Roman" w:hAnsi="Times New Roman" w:cs="Times New Roman"/>
          <w:sz w:val="28"/>
          <w:szCs w:val="28"/>
        </w:rPr>
        <w:t xml:space="preserve"> к</w:t>
      </w:r>
      <w:r>
        <w:rPr>
          <w:rFonts w:ascii="Times New Roman" w:hAnsi="Times New Roman" w:cs="Times New Roman"/>
          <w:sz w:val="28"/>
          <w:szCs w:val="28"/>
        </w:rPr>
        <w:t xml:space="preserve">. гео. </w:t>
      </w:r>
      <w:r w:rsidRPr="00A16EFC">
        <w:rPr>
          <w:rFonts w:ascii="Times New Roman" w:hAnsi="Times New Roman" w:cs="Times New Roman"/>
          <w:sz w:val="28"/>
          <w:szCs w:val="28"/>
        </w:rPr>
        <w:t>н., доцент кафедры ЭиСГН</w:t>
      </w:r>
      <w:r>
        <w:rPr>
          <w:rFonts w:ascii="Times New Roman" w:hAnsi="Times New Roman" w:cs="Times New Roman"/>
          <w:sz w:val="28"/>
          <w:szCs w:val="28"/>
        </w:rPr>
        <w:t xml:space="preserve"> - председатель </w:t>
      </w:r>
      <w:r w:rsidRPr="00014679">
        <w:rPr>
          <w:rFonts w:ascii="Times New Roman" w:hAnsi="Times New Roman" w:cs="Times New Roman"/>
          <w:sz w:val="28"/>
          <w:szCs w:val="28"/>
        </w:rPr>
        <w:t>жюри</w:t>
      </w:r>
      <w:r>
        <w:rPr>
          <w:rFonts w:ascii="Times New Roman" w:hAnsi="Times New Roman" w:cs="Times New Roman"/>
          <w:sz w:val="28"/>
          <w:szCs w:val="28"/>
        </w:rPr>
        <w:t xml:space="preserve"> </w:t>
      </w:r>
      <w:r w:rsidRPr="00014679">
        <w:rPr>
          <w:rFonts w:ascii="Times New Roman" w:hAnsi="Times New Roman" w:cs="Times New Roman"/>
          <w:sz w:val="28"/>
          <w:szCs w:val="28"/>
        </w:rPr>
        <w:t>региональн</w:t>
      </w:r>
      <w:r>
        <w:rPr>
          <w:rFonts w:ascii="Times New Roman" w:hAnsi="Times New Roman" w:cs="Times New Roman"/>
          <w:sz w:val="28"/>
          <w:szCs w:val="28"/>
        </w:rPr>
        <w:t>ого</w:t>
      </w:r>
      <w:r w:rsidRPr="00014679">
        <w:rPr>
          <w:rFonts w:ascii="Times New Roman" w:hAnsi="Times New Roman" w:cs="Times New Roman"/>
          <w:sz w:val="28"/>
          <w:szCs w:val="28"/>
        </w:rPr>
        <w:t xml:space="preserve"> этап</w:t>
      </w:r>
      <w:r>
        <w:rPr>
          <w:rFonts w:ascii="Times New Roman" w:hAnsi="Times New Roman" w:cs="Times New Roman"/>
          <w:sz w:val="28"/>
          <w:szCs w:val="28"/>
        </w:rPr>
        <w:t>а</w:t>
      </w:r>
      <w:r w:rsidRPr="00014679">
        <w:rPr>
          <w:rFonts w:ascii="Times New Roman" w:hAnsi="Times New Roman" w:cs="Times New Roman"/>
          <w:sz w:val="28"/>
          <w:szCs w:val="28"/>
        </w:rPr>
        <w:t xml:space="preserve"> Всеро</w:t>
      </w:r>
      <w:r>
        <w:rPr>
          <w:rFonts w:ascii="Times New Roman" w:hAnsi="Times New Roman" w:cs="Times New Roman"/>
          <w:sz w:val="28"/>
          <w:szCs w:val="28"/>
        </w:rPr>
        <w:t>с</w:t>
      </w:r>
      <w:r w:rsidRPr="00014679">
        <w:rPr>
          <w:rFonts w:ascii="Times New Roman" w:hAnsi="Times New Roman" w:cs="Times New Roman"/>
          <w:sz w:val="28"/>
          <w:szCs w:val="28"/>
        </w:rPr>
        <w:t>сийской олимпиады школьников по географии</w:t>
      </w:r>
      <w:r>
        <w:rPr>
          <w:rFonts w:ascii="Times New Roman" w:hAnsi="Times New Roman" w:cs="Times New Roman"/>
          <w:sz w:val="28"/>
          <w:szCs w:val="28"/>
        </w:rPr>
        <w:t xml:space="preserve">.   </w:t>
      </w:r>
      <w:r w:rsidRPr="00A16EFC">
        <w:rPr>
          <w:rFonts w:ascii="Times New Roman" w:hAnsi="Times New Roman" w:cs="Times New Roman"/>
          <w:sz w:val="28"/>
          <w:szCs w:val="28"/>
        </w:rPr>
        <w:t xml:space="preserve"> </w:t>
      </w:r>
      <w:r>
        <w:rPr>
          <w:rFonts w:ascii="Times New Roman" w:hAnsi="Times New Roman" w:cs="Times New Roman"/>
          <w:sz w:val="28"/>
          <w:szCs w:val="28"/>
        </w:rPr>
        <w:t>Д</w:t>
      </w:r>
      <w:r w:rsidRPr="00014679">
        <w:rPr>
          <w:rFonts w:ascii="Times New Roman" w:hAnsi="Times New Roman" w:cs="Times New Roman"/>
          <w:sz w:val="28"/>
          <w:szCs w:val="28"/>
        </w:rPr>
        <w:t>октор филологических наук, доцент Виталий Викторович Федоров участвовал в работе жюри ежегодных краевых "Рождественских чтений", проходящих на базе Центра образования "Эврика"</w:t>
      </w:r>
      <w:r>
        <w:rPr>
          <w:rFonts w:ascii="Times New Roman" w:hAnsi="Times New Roman" w:cs="Times New Roman"/>
          <w:sz w:val="28"/>
          <w:szCs w:val="28"/>
        </w:rPr>
        <w:t xml:space="preserve">. </w:t>
      </w:r>
      <w:r w:rsidRPr="00447F48">
        <w:rPr>
          <w:rFonts w:ascii="Times New Roman" w:hAnsi="Times New Roman" w:cs="Times New Roman"/>
          <w:color w:val="000000" w:themeColor="text1"/>
          <w:sz w:val="28"/>
          <w:szCs w:val="28"/>
        </w:rPr>
        <w:t>Воспитательная работа осуществляется и в направлении формирования у студентов активной мировоззренческой позиции и здорового образа жизни: студенты филиала приняли участие в мероприятиях федерального и краевого масштаба: Всероссийски</w:t>
      </w:r>
      <w:r>
        <w:rPr>
          <w:rFonts w:ascii="Times New Roman" w:hAnsi="Times New Roman" w:cs="Times New Roman"/>
          <w:color w:val="000000" w:themeColor="text1"/>
          <w:sz w:val="28"/>
          <w:szCs w:val="28"/>
        </w:rPr>
        <w:t xml:space="preserve">й день ходьбы, Лыжня России </w:t>
      </w:r>
      <w:r>
        <w:rPr>
          <w:rFonts w:ascii="Times New Roman" w:hAnsi="Times New Roman" w:cs="Times New Roman"/>
          <w:sz w:val="28"/>
          <w:szCs w:val="28"/>
        </w:rPr>
        <w:t>2022</w:t>
      </w:r>
      <w:r w:rsidRPr="003156EE">
        <w:rPr>
          <w:rFonts w:ascii="Times New Roman" w:hAnsi="Times New Roman" w:cs="Times New Roman"/>
          <w:sz w:val="28"/>
          <w:szCs w:val="28"/>
        </w:rPr>
        <w:t xml:space="preserve"> и </w:t>
      </w:r>
      <w:r w:rsidRPr="00447F48">
        <w:rPr>
          <w:rFonts w:ascii="Times New Roman" w:hAnsi="Times New Roman" w:cs="Times New Roman"/>
          <w:color w:val="000000" w:themeColor="text1"/>
          <w:sz w:val="28"/>
          <w:szCs w:val="28"/>
        </w:rPr>
        <w:t>т.п.</w:t>
      </w:r>
    </w:p>
    <w:p w:rsidR="00F478B6" w:rsidRDefault="00F478B6" w:rsidP="00F478B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Активно работает студенческое самоуправление, несмотря на то, что в филиале реализуется только заочная форма обучения, студенты участвуют в различных конкурсах, проводимых преподавателями внутри филиала. Так, в 2022 г. все студенческие группы приняли участие в создании видеороликов о студенческой жизни, постоянно принимают участие в профориентационных мероприятиях, проводимых в Камчатском крае, традиционными стали проведение Дня Академии, Дня </w:t>
      </w:r>
      <w:r>
        <w:rPr>
          <w:rFonts w:ascii="Times New Roman" w:hAnsi="Times New Roman" w:cs="Times New Roman"/>
          <w:color w:val="000000" w:themeColor="text1"/>
          <w:sz w:val="28"/>
          <w:szCs w:val="28"/>
        </w:rPr>
        <w:tab/>
        <w:t xml:space="preserve">Студента (Татьянин день), новогодние мероприятия, наполнение информацией инстаграма </w:t>
      </w:r>
      <w:bookmarkStart w:id="10" w:name="_Hlk128989967"/>
      <w:r>
        <w:rPr>
          <w:rFonts w:ascii="Times New Roman" w:hAnsi="Times New Roman" w:cs="Times New Roman"/>
          <w:color w:val="000000" w:themeColor="text1"/>
          <w:sz w:val="28"/>
          <w:szCs w:val="28"/>
        </w:rPr>
        <w:t>Петропавловского филиала РАНХиГС</w:t>
      </w:r>
      <w:bookmarkEnd w:id="10"/>
      <w:r>
        <w:rPr>
          <w:rFonts w:ascii="Times New Roman" w:hAnsi="Times New Roman" w:cs="Times New Roman"/>
          <w:color w:val="000000" w:themeColor="text1"/>
          <w:sz w:val="28"/>
          <w:szCs w:val="28"/>
        </w:rPr>
        <w:t xml:space="preserve">. Поскольку некоторые наши студенты- заочники являются членами  </w:t>
      </w:r>
      <w:r w:rsidRPr="006011E9">
        <w:rPr>
          <w:rFonts w:ascii="Times New Roman" w:hAnsi="Times New Roman" w:cs="Times New Roman"/>
          <w:color w:val="000000" w:themeColor="text1"/>
          <w:sz w:val="28"/>
          <w:szCs w:val="28"/>
        </w:rPr>
        <w:t>молодежного театра-студии Паллада (Режиссер А.Ф.</w:t>
      </w:r>
      <w:r>
        <w:rPr>
          <w:rFonts w:ascii="Times New Roman" w:hAnsi="Times New Roman" w:cs="Times New Roman"/>
          <w:color w:val="000000" w:themeColor="text1"/>
          <w:sz w:val="28"/>
          <w:szCs w:val="28"/>
        </w:rPr>
        <w:t xml:space="preserve"> </w:t>
      </w:r>
      <w:r w:rsidRPr="006011E9">
        <w:rPr>
          <w:rFonts w:ascii="Times New Roman" w:hAnsi="Times New Roman" w:cs="Times New Roman"/>
          <w:color w:val="000000" w:themeColor="text1"/>
          <w:sz w:val="28"/>
          <w:szCs w:val="28"/>
        </w:rPr>
        <w:t>Долгов наш выпускник курсов  и магистранты нашего филиала)</w:t>
      </w:r>
      <w:r>
        <w:rPr>
          <w:rFonts w:ascii="Times New Roman" w:hAnsi="Times New Roman" w:cs="Times New Roman"/>
          <w:color w:val="000000" w:themeColor="text1"/>
          <w:sz w:val="28"/>
          <w:szCs w:val="28"/>
        </w:rPr>
        <w:t xml:space="preserve">, студенты совместно с преподавателями регулярно посещают премьеры студии. В течение года для студентов и магистрантов были организованы </w:t>
      </w:r>
      <w:r w:rsidRPr="006011E9">
        <w:rPr>
          <w:rFonts w:ascii="Times New Roman" w:hAnsi="Times New Roman" w:cs="Times New Roman"/>
          <w:color w:val="000000" w:themeColor="text1"/>
          <w:sz w:val="28"/>
          <w:szCs w:val="28"/>
        </w:rPr>
        <w:t>посещение КГКУ "Государственный архив Камчатского края"</w:t>
      </w:r>
      <w:r>
        <w:rPr>
          <w:rFonts w:ascii="Times New Roman" w:hAnsi="Times New Roman" w:cs="Times New Roman"/>
          <w:color w:val="000000" w:themeColor="text1"/>
          <w:sz w:val="28"/>
          <w:szCs w:val="28"/>
        </w:rPr>
        <w:t xml:space="preserve">(22.01.2022); </w:t>
      </w:r>
      <w:r w:rsidRPr="006011E9">
        <w:rPr>
          <w:rFonts w:ascii="Times New Roman" w:hAnsi="Times New Roman" w:cs="Times New Roman"/>
          <w:color w:val="000000" w:themeColor="text1"/>
          <w:sz w:val="28"/>
          <w:szCs w:val="28"/>
        </w:rPr>
        <w:t>посещение исторического выставочного центра "Город воинской славы""</w:t>
      </w:r>
      <w:r>
        <w:rPr>
          <w:rFonts w:ascii="Times New Roman" w:hAnsi="Times New Roman" w:cs="Times New Roman"/>
          <w:color w:val="000000" w:themeColor="text1"/>
          <w:sz w:val="28"/>
          <w:szCs w:val="28"/>
        </w:rPr>
        <w:t xml:space="preserve"> (29.01.2022); </w:t>
      </w:r>
      <w:r w:rsidRPr="00836D84">
        <w:rPr>
          <w:rFonts w:ascii="Times New Roman" w:hAnsi="Times New Roman" w:cs="Times New Roman"/>
          <w:color w:val="000000" w:themeColor="text1"/>
          <w:sz w:val="28"/>
          <w:szCs w:val="28"/>
        </w:rPr>
        <w:t xml:space="preserve">экскурсия в Камчатский филиал ФГБУН ФИЦ "Единая геофизическая служба  Российской Академии наук" в рамках </w:t>
      </w:r>
      <w:r>
        <w:rPr>
          <w:rFonts w:ascii="Times New Roman" w:hAnsi="Times New Roman" w:cs="Times New Roman"/>
          <w:color w:val="000000" w:themeColor="text1"/>
          <w:sz w:val="28"/>
          <w:szCs w:val="28"/>
        </w:rPr>
        <w:t>Д</w:t>
      </w:r>
      <w:r w:rsidRPr="00836D84">
        <w:rPr>
          <w:rFonts w:ascii="Times New Roman" w:hAnsi="Times New Roman" w:cs="Times New Roman"/>
          <w:color w:val="000000" w:themeColor="text1"/>
          <w:sz w:val="28"/>
          <w:szCs w:val="28"/>
        </w:rPr>
        <w:t xml:space="preserve">ня </w:t>
      </w:r>
      <w:r>
        <w:rPr>
          <w:rFonts w:ascii="Times New Roman" w:hAnsi="Times New Roman" w:cs="Times New Roman"/>
          <w:color w:val="000000" w:themeColor="text1"/>
          <w:sz w:val="28"/>
          <w:szCs w:val="28"/>
        </w:rPr>
        <w:t>Н</w:t>
      </w:r>
      <w:r w:rsidRPr="00836D84">
        <w:rPr>
          <w:rFonts w:ascii="Times New Roman" w:hAnsi="Times New Roman" w:cs="Times New Roman"/>
          <w:color w:val="000000" w:themeColor="text1"/>
          <w:sz w:val="28"/>
          <w:szCs w:val="28"/>
        </w:rPr>
        <w:t>ауки</w:t>
      </w:r>
      <w:r>
        <w:rPr>
          <w:rFonts w:ascii="Times New Roman" w:hAnsi="Times New Roman" w:cs="Times New Roman"/>
          <w:color w:val="000000" w:themeColor="text1"/>
          <w:sz w:val="28"/>
          <w:szCs w:val="28"/>
        </w:rPr>
        <w:t xml:space="preserve"> (08.02.2022); визит в </w:t>
      </w:r>
      <w:r w:rsidRPr="00836D84">
        <w:rPr>
          <w:rFonts w:ascii="Times New Roman" w:hAnsi="Times New Roman" w:cs="Times New Roman"/>
          <w:color w:val="000000" w:themeColor="text1"/>
          <w:sz w:val="28"/>
          <w:szCs w:val="28"/>
        </w:rPr>
        <w:t>Музей истории Православия на Камчатке</w:t>
      </w:r>
      <w:r>
        <w:rPr>
          <w:rFonts w:ascii="Times New Roman" w:hAnsi="Times New Roman" w:cs="Times New Roman"/>
          <w:color w:val="000000" w:themeColor="text1"/>
          <w:sz w:val="28"/>
          <w:szCs w:val="28"/>
        </w:rPr>
        <w:t xml:space="preserve"> (28.04.2022). </w:t>
      </w:r>
    </w:p>
    <w:p w:rsidR="00F478B6" w:rsidRDefault="00F478B6" w:rsidP="00F478B6">
      <w:pPr>
        <w:spacing w:after="0" w:line="360" w:lineRule="auto"/>
        <w:ind w:firstLine="708"/>
        <w:jc w:val="both"/>
        <w:rPr>
          <w:rFonts w:ascii="Times New Roman" w:hAnsi="Times New Roman" w:cs="Times New Roman"/>
          <w:color w:val="000000" w:themeColor="text1"/>
          <w:sz w:val="28"/>
          <w:szCs w:val="28"/>
        </w:rPr>
      </w:pPr>
      <w:r w:rsidRPr="00836D84">
        <w:rPr>
          <w:rFonts w:ascii="Times New Roman" w:hAnsi="Times New Roman" w:cs="Times New Roman"/>
          <w:color w:val="000000" w:themeColor="text1"/>
          <w:sz w:val="28"/>
          <w:szCs w:val="28"/>
        </w:rPr>
        <w:t>31 января</w:t>
      </w:r>
      <w:r>
        <w:rPr>
          <w:rFonts w:ascii="Times New Roman" w:hAnsi="Times New Roman" w:cs="Times New Roman"/>
          <w:color w:val="000000" w:themeColor="text1"/>
          <w:sz w:val="28"/>
          <w:szCs w:val="28"/>
        </w:rPr>
        <w:t xml:space="preserve"> организовано </w:t>
      </w:r>
      <w:r w:rsidRPr="00836D84">
        <w:rPr>
          <w:rFonts w:ascii="Times New Roman" w:hAnsi="Times New Roman" w:cs="Times New Roman"/>
          <w:color w:val="000000" w:themeColor="text1"/>
          <w:sz w:val="28"/>
          <w:szCs w:val="28"/>
        </w:rPr>
        <w:t>посещение деловой игры  с элементами форсайта "Перспективы развития  активности НКО в регионах Севера и Дальнего Востока" на примере Камчатского края</w:t>
      </w:r>
      <w:r>
        <w:rPr>
          <w:rFonts w:ascii="Times New Roman" w:hAnsi="Times New Roman" w:cs="Times New Roman"/>
          <w:color w:val="000000" w:themeColor="text1"/>
          <w:sz w:val="28"/>
          <w:szCs w:val="28"/>
        </w:rPr>
        <w:t xml:space="preserve">. </w:t>
      </w:r>
    </w:p>
    <w:p w:rsidR="00F478B6" w:rsidRDefault="00F478B6" w:rsidP="00F478B6">
      <w:pPr>
        <w:spacing w:after="0" w:line="360" w:lineRule="auto"/>
        <w:ind w:firstLine="708"/>
        <w:jc w:val="both"/>
        <w:rPr>
          <w:rFonts w:ascii="Times New Roman" w:hAnsi="Times New Roman" w:cs="Times New Roman"/>
          <w:color w:val="000000" w:themeColor="text1"/>
          <w:sz w:val="28"/>
          <w:szCs w:val="28"/>
        </w:rPr>
      </w:pPr>
      <w:r w:rsidRPr="00836D84">
        <w:rPr>
          <w:rFonts w:ascii="Times New Roman" w:hAnsi="Times New Roman" w:cs="Times New Roman"/>
          <w:color w:val="000000" w:themeColor="text1"/>
          <w:sz w:val="28"/>
          <w:szCs w:val="28"/>
        </w:rPr>
        <w:t xml:space="preserve">1 мая </w:t>
      </w:r>
      <w:r>
        <w:rPr>
          <w:rFonts w:ascii="Times New Roman" w:hAnsi="Times New Roman" w:cs="Times New Roman"/>
          <w:color w:val="000000" w:themeColor="text1"/>
          <w:sz w:val="28"/>
          <w:szCs w:val="28"/>
        </w:rPr>
        <w:t xml:space="preserve">студенты и преподаватели вместе с </w:t>
      </w:r>
      <w:r w:rsidRPr="00836D84">
        <w:rPr>
          <w:rFonts w:ascii="Times New Roman" w:hAnsi="Times New Roman" w:cs="Times New Roman"/>
          <w:color w:val="000000" w:themeColor="text1"/>
          <w:sz w:val="28"/>
          <w:szCs w:val="28"/>
        </w:rPr>
        <w:t>«Союзом гидов Камчатки»</w:t>
      </w:r>
      <w:r w:rsidRPr="00836D84">
        <w:t xml:space="preserve"> </w:t>
      </w:r>
      <w:r w:rsidRPr="00836D84">
        <w:rPr>
          <w:rFonts w:ascii="Times New Roman" w:hAnsi="Times New Roman" w:cs="Times New Roman"/>
          <w:sz w:val="28"/>
          <w:szCs w:val="28"/>
        </w:rPr>
        <w:t>приняли участие</w:t>
      </w:r>
      <w:r>
        <w:t xml:space="preserve"> в </w:t>
      </w:r>
      <w:r w:rsidRPr="00836D84">
        <w:rPr>
          <w:rFonts w:ascii="Times New Roman" w:hAnsi="Times New Roman" w:cs="Times New Roman"/>
          <w:color w:val="000000" w:themeColor="text1"/>
          <w:sz w:val="28"/>
          <w:szCs w:val="28"/>
        </w:rPr>
        <w:t>Первомайск</w:t>
      </w:r>
      <w:r>
        <w:rPr>
          <w:rFonts w:ascii="Times New Roman" w:hAnsi="Times New Roman" w:cs="Times New Roman"/>
          <w:color w:val="000000" w:themeColor="text1"/>
          <w:sz w:val="28"/>
          <w:szCs w:val="28"/>
        </w:rPr>
        <w:t>ой</w:t>
      </w:r>
      <w:r w:rsidRPr="00836D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836D84">
        <w:rPr>
          <w:rFonts w:ascii="Times New Roman" w:hAnsi="Times New Roman" w:cs="Times New Roman"/>
          <w:color w:val="000000" w:themeColor="text1"/>
          <w:sz w:val="28"/>
          <w:szCs w:val="28"/>
        </w:rPr>
        <w:t>емонстраци</w:t>
      </w:r>
      <w:r>
        <w:rPr>
          <w:rFonts w:ascii="Times New Roman" w:hAnsi="Times New Roman" w:cs="Times New Roman"/>
          <w:color w:val="000000" w:themeColor="text1"/>
          <w:sz w:val="28"/>
          <w:szCs w:val="28"/>
        </w:rPr>
        <w:t xml:space="preserve">и. А </w:t>
      </w:r>
      <w:r w:rsidRPr="004230AE">
        <w:rPr>
          <w:rFonts w:ascii="Times New Roman" w:hAnsi="Times New Roman" w:cs="Times New Roman"/>
          <w:color w:val="000000" w:themeColor="text1"/>
          <w:sz w:val="28"/>
          <w:szCs w:val="28"/>
        </w:rPr>
        <w:t xml:space="preserve">7 мая </w:t>
      </w:r>
      <w:r>
        <w:rPr>
          <w:rFonts w:ascii="Times New Roman" w:hAnsi="Times New Roman" w:cs="Times New Roman"/>
          <w:color w:val="000000" w:themeColor="text1"/>
          <w:sz w:val="28"/>
          <w:szCs w:val="28"/>
        </w:rPr>
        <w:t xml:space="preserve">волонтеры филиала – преподаватели и студенты </w:t>
      </w:r>
      <w:r w:rsidRPr="004230AE">
        <w:rPr>
          <w:rFonts w:ascii="Times New Roman" w:hAnsi="Times New Roman" w:cs="Times New Roman"/>
          <w:color w:val="000000" w:themeColor="text1"/>
          <w:sz w:val="28"/>
          <w:szCs w:val="28"/>
        </w:rPr>
        <w:t>совместно с "Союз</w:t>
      </w:r>
      <w:r>
        <w:rPr>
          <w:rFonts w:ascii="Times New Roman" w:hAnsi="Times New Roman" w:cs="Times New Roman"/>
          <w:color w:val="000000" w:themeColor="text1"/>
          <w:sz w:val="28"/>
          <w:szCs w:val="28"/>
        </w:rPr>
        <w:t>ом</w:t>
      </w:r>
      <w:r w:rsidRPr="004230AE">
        <w:rPr>
          <w:rFonts w:ascii="Times New Roman" w:hAnsi="Times New Roman" w:cs="Times New Roman"/>
          <w:color w:val="000000" w:themeColor="text1"/>
          <w:sz w:val="28"/>
          <w:szCs w:val="28"/>
        </w:rPr>
        <w:t xml:space="preserve"> гидов Камчатки", навели порядок в районе ДРП "Апача"</w:t>
      </w:r>
      <w:r>
        <w:rPr>
          <w:rFonts w:ascii="Times New Roman" w:hAnsi="Times New Roman" w:cs="Times New Roman"/>
          <w:color w:val="000000" w:themeColor="text1"/>
          <w:sz w:val="28"/>
          <w:szCs w:val="28"/>
        </w:rPr>
        <w:t xml:space="preserve">, а </w:t>
      </w:r>
      <w:r w:rsidRPr="00DC0EB9">
        <w:rPr>
          <w:rFonts w:ascii="Times New Roman" w:hAnsi="Times New Roman" w:cs="Times New Roman"/>
          <w:color w:val="000000" w:themeColor="text1"/>
          <w:sz w:val="28"/>
          <w:szCs w:val="28"/>
        </w:rPr>
        <w:t>4 июня представители РАНХиГС и «Союза гидов" приняли участие в субботнике, в окрестностях ручья Совхозный.</w:t>
      </w:r>
    </w:p>
    <w:p w:rsidR="00F478B6" w:rsidRDefault="00F478B6" w:rsidP="00F478B6">
      <w:pPr>
        <w:spacing w:after="0" w:line="360" w:lineRule="auto"/>
        <w:ind w:firstLine="708"/>
        <w:jc w:val="both"/>
        <w:rPr>
          <w:rFonts w:ascii="Times New Roman" w:hAnsi="Times New Roman" w:cs="Times New Roman"/>
          <w:sz w:val="28"/>
          <w:szCs w:val="28"/>
        </w:rPr>
      </w:pPr>
      <w:r w:rsidRPr="00836D84">
        <w:rPr>
          <w:rFonts w:ascii="Times New Roman" w:hAnsi="Times New Roman" w:cs="Times New Roman"/>
          <w:sz w:val="28"/>
          <w:szCs w:val="28"/>
        </w:rPr>
        <w:t xml:space="preserve">21 мая Усилиями </w:t>
      </w:r>
      <w:r>
        <w:rPr>
          <w:rFonts w:ascii="Times New Roman" w:hAnsi="Times New Roman" w:cs="Times New Roman"/>
          <w:sz w:val="28"/>
          <w:szCs w:val="28"/>
        </w:rPr>
        <w:t xml:space="preserve">преподавателей Петропавловского филиала РАНХиГС, </w:t>
      </w:r>
      <w:r w:rsidRPr="00836D84">
        <w:rPr>
          <w:rFonts w:ascii="Times New Roman" w:hAnsi="Times New Roman" w:cs="Times New Roman"/>
          <w:sz w:val="28"/>
          <w:szCs w:val="28"/>
        </w:rPr>
        <w:t>"Союза гидов", при поддержке Министерства туризма Камчатского края и АНО «Камчатский выставочно-туристический центр», организован "Образовательный марафон", который проходи</w:t>
      </w:r>
      <w:r>
        <w:rPr>
          <w:rFonts w:ascii="Times New Roman" w:hAnsi="Times New Roman" w:cs="Times New Roman"/>
          <w:sz w:val="28"/>
          <w:szCs w:val="28"/>
        </w:rPr>
        <w:t>л</w:t>
      </w:r>
      <w:r w:rsidRPr="00836D84">
        <w:rPr>
          <w:rFonts w:ascii="Times New Roman" w:hAnsi="Times New Roman" w:cs="Times New Roman"/>
          <w:sz w:val="28"/>
          <w:szCs w:val="28"/>
        </w:rPr>
        <w:t xml:space="preserve"> с 21 мая по 29 мая 2022 года. Цикл образовательных </w:t>
      </w:r>
      <w:r w:rsidRPr="00836D84">
        <w:rPr>
          <w:rFonts w:ascii="Times New Roman" w:hAnsi="Times New Roman" w:cs="Times New Roman"/>
          <w:sz w:val="28"/>
          <w:szCs w:val="28"/>
        </w:rPr>
        <w:lastRenderedPageBreak/>
        <w:t>лекций проводится перед началом сезон</w:t>
      </w:r>
      <w:r>
        <w:rPr>
          <w:rFonts w:ascii="Times New Roman" w:hAnsi="Times New Roman" w:cs="Times New Roman"/>
          <w:sz w:val="28"/>
          <w:szCs w:val="28"/>
        </w:rPr>
        <w:t>а</w:t>
      </w:r>
      <w:r w:rsidRPr="00836D84">
        <w:rPr>
          <w:rFonts w:ascii="Times New Roman" w:hAnsi="Times New Roman" w:cs="Times New Roman"/>
          <w:sz w:val="28"/>
          <w:szCs w:val="28"/>
        </w:rPr>
        <w:t>, с целью повышения качества предоставления услуг в сфере туризма.</w:t>
      </w:r>
    </w:p>
    <w:p w:rsidR="00F478B6" w:rsidRDefault="00F478B6" w:rsidP="00F478B6">
      <w:pPr>
        <w:spacing w:after="0" w:line="360" w:lineRule="auto"/>
        <w:ind w:firstLine="708"/>
        <w:jc w:val="both"/>
        <w:rPr>
          <w:rFonts w:ascii="Times New Roman" w:hAnsi="Times New Roman" w:cs="Times New Roman"/>
          <w:sz w:val="28"/>
          <w:szCs w:val="28"/>
        </w:rPr>
      </w:pPr>
      <w:r w:rsidRPr="00DC0EB9">
        <w:rPr>
          <w:rFonts w:ascii="Times New Roman" w:hAnsi="Times New Roman" w:cs="Times New Roman"/>
          <w:sz w:val="28"/>
          <w:szCs w:val="28"/>
        </w:rPr>
        <w:t>4 августа преподаватели Петропавловского филиала РАНХиГС познакомили с историей города и организовали совместно с Камчатским отделением РГО, встречу историко-географической экспедиции Русского географического общества во главе с председателем Рязанского областного отделения РГО, Героем России Михаилом Малаховым, с краеведами Петропавловска-Камчатского. В составе экспедиции – участники из Москвы, Рязани, Твери, Архангельска, Воронежа, Кемерово, Мурманска, Санкт-Петербурга, Хабаровска.</w:t>
      </w:r>
      <w:r>
        <w:rPr>
          <w:rFonts w:ascii="Times New Roman" w:hAnsi="Times New Roman" w:cs="Times New Roman"/>
          <w:sz w:val="28"/>
          <w:szCs w:val="28"/>
        </w:rPr>
        <w:t xml:space="preserve"> Сотрудничество продолжается.</w:t>
      </w:r>
    </w:p>
    <w:p w:rsidR="00F478B6" w:rsidRDefault="00F478B6" w:rsidP="00F478B6">
      <w:pPr>
        <w:spacing w:after="0" w:line="360" w:lineRule="auto"/>
        <w:ind w:firstLine="708"/>
        <w:jc w:val="both"/>
        <w:rPr>
          <w:rFonts w:ascii="Times New Roman" w:hAnsi="Times New Roman" w:cs="Times New Roman"/>
          <w:sz w:val="28"/>
          <w:szCs w:val="28"/>
        </w:rPr>
      </w:pPr>
      <w:r w:rsidRPr="00DC0EB9">
        <w:rPr>
          <w:rFonts w:ascii="Times New Roman" w:hAnsi="Times New Roman" w:cs="Times New Roman"/>
          <w:sz w:val="28"/>
          <w:szCs w:val="28"/>
        </w:rPr>
        <w:t xml:space="preserve">с </w:t>
      </w:r>
      <w:r>
        <w:rPr>
          <w:rFonts w:ascii="Times New Roman" w:hAnsi="Times New Roman" w:cs="Times New Roman"/>
          <w:sz w:val="28"/>
          <w:szCs w:val="28"/>
        </w:rPr>
        <w:t>0</w:t>
      </w:r>
      <w:r w:rsidRPr="00DC0EB9">
        <w:rPr>
          <w:rFonts w:ascii="Times New Roman" w:hAnsi="Times New Roman" w:cs="Times New Roman"/>
          <w:sz w:val="28"/>
          <w:szCs w:val="28"/>
        </w:rPr>
        <w:t xml:space="preserve">8 </w:t>
      </w:r>
      <w:r>
        <w:rPr>
          <w:rFonts w:ascii="Times New Roman" w:hAnsi="Times New Roman" w:cs="Times New Roman"/>
          <w:sz w:val="28"/>
          <w:szCs w:val="28"/>
        </w:rPr>
        <w:t xml:space="preserve">по 18 </w:t>
      </w:r>
      <w:r w:rsidRPr="00DC0EB9">
        <w:rPr>
          <w:rFonts w:ascii="Times New Roman" w:hAnsi="Times New Roman" w:cs="Times New Roman"/>
          <w:sz w:val="28"/>
          <w:szCs w:val="28"/>
        </w:rPr>
        <w:t xml:space="preserve">октября, </w:t>
      </w:r>
      <w:r>
        <w:rPr>
          <w:rFonts w:ascii="Times New Roman" w:hAnsi="Times New Roman" w:cs="Times New Roman"/>
          <w:sz w:val="28"/>
          <w:szCs w:val="28"/>
        </w:rPr>
        <w:t xml:space="preserve">Губернатором Камчатского края был </w:t>
      </w:r>
      <w:r w:rsidRPr="00DC0EB9">
        <w:rPr>
          <w:rFonts w:ascii="Times New Roman" w:hAnsi="Times New Roman" w:cs="Times New Roman"/>
          <w:sz w:val="28"/>
          <w:szCs w:val="28"/>
        </w:rPr>
        <w:t xml:space="preserve">организован курс лекций на тему "Современное государственное управление: новый вектор развития в Камчатском крае". Основные спикеры - Губернатор Камчатского края, руководители исполнительных органов власти Камчатского края, представители Законодательного собрания.  </w:t>
      </w:r>
      <w:r>
        <w:rPr>
          <w:rFonts w:ascii="Times New Roman" w:hAnsi="Times New Roman" w:cs="Times New Roman"/>
          <w:sz w:val="28"/>
          <w:szCs w:val="28"/>
        </w:rPr>
        <w:t xml:space="preserve">Лекции активно посещались студентами и магистрантами. </w:t>
      </w:r>
    </w:p>
    <w:p w:rsidR="00F478B6" w:rsidRDefault="00F478B6" w:rsidP="00F47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ноября было организовано посещение </w:t>
      </w:r>
      <w:r w:rsidRPr="00DC0EB9">
        <w:rPr>
          <w:rFonts w:ascii="Times New Roman" w:hAnsi="Times New Roman" w:cs="Times New Roman"/>
          <w:sz w:val="28"/>
          <w:szCs w:val="28"/>
        </w:rPr>
        <w:t>просветительск</w:t>
      </w:r>
      <w:r>
        <w:rPr>
          <w:rFonts w:ascii="Times New Roman" w:hAnsi="Times New Roman" w:cs="Times New Roman"/>
          <w:sz w:val="28"/>
          <w:szCs w:val="28"/>
        </w:rPr>
        <w:t>ого</w:t>
      </w:r>
      <w:r w:rsidRPr="00DC0EB9">
        <w:rPr>
          <w:rFonts w:ascii="Times New Roman" w:hAnsi="Times New Roman" w:cs="Times New Roman"/>
          <w:sz w:val="28"/>
          <w:szCs w:val="28"/>
        </w:rPr>
        <w:t xml:space="preserve"> </w:t>
      </w:r>
      <w:r>
        <w:rPr>
          <w:rFonts w:ascii="Times New Roman" w:hAnsi="Times New Roman" w:cs="Times New Roman"/>
          <w:sz w:val="28"/>
          <w:szCs w:val="28"/>
        </w:rPr>
        <w:t>Ц</w:t>
      </w:r>
      <w:r w:rsidRPr="00DC0EB9">
        <w:rPr>
          <w:rFonts w:ascii="Times New Roman" w:hAnsi="Times New Roman" w:cs="Times New Roman"/>
          <w:sz w:val="28"/>
          <w:szCs w:val="28"/>
        </w:rPr>
        <w:t>ентр</w:t>
      </w:r>
      <w:r>
        <w:rPr>
          <w:rFonts w:ascii="Times New Roman" w:hAnsi="Times New Roman" w:cs="Times New Roman"/>
          <w:sz w:val="28"/>
          <w:szCs w:val="28"/>
        </w:rPr>
        <w:t>а</w:t>
      </w:r>
      <w:r w:rsidRPr="00DC0EB9">
        <w:rPr>
          <w:rFonts w:ascii="Times New Roman" w:hAnsi="Times New Roman" w:cs="Times New Roman"/>
          <w:sz w:val="28"/>
          <w:szCs w:val="28"/>
        </w:rPr>
        <w:t xml:space="preserve"> "Стран</w:t>
      </w:r>
      <w:r>
        <w:rPr>
          <w:rFonts w:ascii="Times New Roman" w:hAnsi="Times New Roman" w:cs="Times New Roman"/>
          <w:sz w:val="28"/>
          <w:szCs w:val="28"/>
        </w:rPr>
        <w:t>а</w:t>
      </w:r>
      <w:r w:rsidRPr="00DC0EB9">
        <w:rPr>
          <w:rFonts w:ascii="Times New Roman" w:hAnsi="Times New Roman" w:cs="Times New Roman"/>
          <w:sz w:val="28"/>
          <w:szCs w:val="28"/>
        </w:rPr>
        <w:t xml:space="preserve"> рыбы и рыбоедов", где Сергей Иванович Вахрин</w:t>
      </w:r>
      <w:r>
        <w:rPr>
          <w:rFonts w:ascii="Times New Roman" w:hAnsi="Times New Roman" w:cs="Times New Roman"/>
          <w:sz w:val="28"/>
          <w:szCs w:val="28"/>
        </w:rPr>
        <w:t xml:space="preserve"> </w:t>
      </w:r>
      <w:r w:rsidRPr="00DC0EB9">
        <w:rPr>
          <w:rFonts w:ascii="Times New Roman" w:hAnsi="Times New Roman" w:cs="Times New Roman"/>
          <w:sz w:val="28"/>
          <w:szCs w:val="28"/>
        </w:rPr>
        <w:t>-</w:t>
      </w:r>
      <w:r>
        <w:rPr>
          <w:rFonts w:ascii="Times New Roman" w:hAnsi="Times New Roman" w:cs="Times New Roman"/>
          <w:sz w:val="28"/>
          <w:szCs w:val="28"/>
        </w:rPr>
        <w:t xml:space="preserve"> </w:t>
      </w:r>
      <w:r w:rsidRPr="00DC0EB9">
        <w:rPr>
          <w:rFonts w:ascii="Times New Roman" w:hAnsi="Times New Roman" w:cs="Times New Roman"/>
          <w:sz w:val="28"/>
          <w:szCs w:val="28"/>
        </w:rPr>
        <w:t>краевед, писатель, член "Союза писателей», рассказал о</w:t>
      </w:r>
      <w:r>
        <w:rPr>
          <w:rFonts w:ascii="Times New Roman" w:hAnsi="Times New Roman" w:cs="Times New Roman"/>
          <w:sz w:val="28"/>
          <w:szCs w:val="28"/>
        </w:rPr>
        <w:t>б</w:t>
      </w:r>
      <w:r w:rsidRPr="00DC0EB9">
        <w:rPr>
          <w:rFonts w:ascii="Times New Roman" w:hAnsi="Times New Roman" w:cs="Times New Roman"/>
          <w:sz w:val="28"/>
          <w:szCs w:val="28"/>
        </w:rPr>
        <w:t xml:space="preserve"> экспонатах центра и вместе с Витер Ириной Васильевной</w:t>
      </w:r>
      <w:r>
        <w:rPr>
          <w:rFonts w:ascii="Times New Roman" w:hAnsi="Times New Roman" w:cs="Times New Roman"/>
          <w:sz w:val="28"/>
          <w:szCs w:val="28"/>
        </w:rPr>
        <w:t xml:space="preserve"> </w:t>
      </w:r>
      <w:r w:rsidRPr="00DC0EB9">
        <w:rPr>
          <w:rFonts w:ascii="Times New Roman" w:hAnsi="Times New Roman" w:cs="Times New Roman"/>
          <w:sz w:val="28"/>
          <w:szCs w:val="28"/>
        </w:rPr>
        <w:t>- историком, крае</w:t>
      </w:r>
      <w:r>
        <w:rPr>
          <w:rFonts w:ascii="Times New Roman" w:hAnsi="Times New Roman" w:cs="Times New Roman"/>
          <w:sz w:val="28"/>
          <w:szCs w:val="28"/>
        </w:rPr>
        <w:t>в</w:t>
      </w:r>
      <w:r w:rsidRPr="00DC0EB9">
        <w:rPr>
          <w:rFonts w:ascii="Times New Roman" w:hAnsi="Times New Roman" w:cs="Times New Roman"/>
          <w:sz w:val="28"/>
          <w:szCs w:val="28"/>
        </w:rPr>
        <w:t xml:space="preserve">едом, Почетным жителем города, ответил на интересующие </w:t>
      </w:r>
      <w:r>
        <w:rPr>
          <w:rFonts w:ascii="Times New Roman" w:hAnsi="Times New Roman" w:cs="Times New Roman"/>
          <w:sz w:val="28"/>
          <w:szCs w:val="28"/>
        </w:rPr>
        <w:t xml:space="preserve">студентов </w:t>
      </w:r>
      <w:r w:rsidRPr="00DC0EB9">
        <w:rPr>
          <w:rFonts w:ascii="Times New Roman" w:hAnsi="Times New Roman" w:cs="Times New Roman"/>
          <w:sz w:val="28"/>
          <w:szCs w:val="28"/>
        </w:rPr>
        <w:t>вопросы.</w:t>
      </w:r>
    </w:p>
    <w:p w:rsidR="00F478B6" w:rsidRDefault="00F478B6" w:rsidP="00F47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Активная работа по вовлечению студентов и магистрантов в общественную – культурную, спортивную  жизнь края ведется преподавателями постоянно. Результатом этого становятся теплые отзывы и желание бакалавров продолжить учебу в магистратуре, а слушатели программ ДПО обращаются с просьбами об организации новых и новых курсов. Убедиться в этом можно посмотрев телеграм-кананал </w:t>
      </w:r>
      <w:r w:rsidRPr="0063227F">
        <w:rPr>
          <w:rFonts w:ascii="Times New Roman" w:hAnsi="Times New Roman" w:cs="Times New Roman"/>
          <w:sz w:val="28"/>
          <w:szCs w:val="28"/>
        </w:rPr>
        <w:t>Петропавловского филиала РАНХиГС</w:t>
      </w:r>
      <w:r>
        <w:rPr>
          <w:rFonts w:ascii="Times New Roman" w:hAnsi="Times New Roman" w:cs="Times New Roman"/>
          <w:sz w:val="28"/>
          <w:szCs w:val="28"/>
        </w:rPr>
        <w:t>.</w:t>
      </w:r>
    </w:p>
    <w:p w:rsidR="001E3553" w:rsidRPr="009E55F5" w:rsidRDefault="00971A0A" w:rsidP="00D477E2">
      <w:pPr>
        <w:spacing w:after="0" w:line="360" w:lineRule="auto"/>
        <w:jc w:val="both"/>
        <w:rPr>
          <w:rFonts w:ascii="Times New Roman" w:hAnsi="Times New Roman" w:cs="Times New Roman"/>
          <w:b/>
          <w:color w:val="000000" w:themeColor="text1"/>
          <w:sz w:val="28"/>
          <w:szCs w:val="28"/>
        </w:rPr>
      </w:pPr>
      <w:r w:rsidRPr="009E55F5">
        <w:rPr>
          <w:rFonts w:ascii="Times New Roman" w:hAnsi="Times New Roman" w:cs="Times New Roman"/>
          <w:color w:val="000000" w:themeColor="text1"/>
          <w:sz w:val="28"/>
          <w:szCs w:val="28"/>
        </w:rPr>
        <w:tab/>
      </w:r>
      <w:r w:rsidR="00407AF8" w:rsidRPr="009E55F5">
        <w:rPr>
          <w:rFonts w:ascii="Times New Roman" w:hAnsi="Times New Roman" w:cs="Times New Roman"/>
          <w:b/>
          <w:color w:val="000000" w:themeColor="text1"/>
          <w:sz w:val="28"/>
          <w:szCs w:val="28"/>
        </w:rPr>
        <w:t xml:space="preserve">6. </w:t>
      </w:r>
      <w:r w:rsidR="001E3553" w:rsidRPr="009E55F5">
        <w:rPr>
          <w:rFonts w:ascii="Times New Roman" w:hAnsi="Times New Roman" w:cs="Times New Roman"/>
          <w:b/>
          <w:color w:val="000000" w:themeColor="text1"/>
          <w:sz w:val="28"/>
          <w:szCs w:val="28"/>
        </w:rPr>
        <w:t>Мате</w:t>
      </w:r>
      <w:r w:rsidR="00407AF8" w:rsidRPr="009E55F5">
        <w:rPr>
          <w:rFonts w:ascii="Times New Roman" w:hAnsi="Times New Roman" w:cs="Times New Roman"/>
          <w:b/>
          <w:color w:val="000000" w:themeColor="text1"/>
          <w:sz w:val="28"/>
          <w:szCs w:val="28"/>
        </w:rPr>
        <w:t>риально-техническое обеспечение</w:t>
      </w:r>
    </w:p>
    <w:p w:rsidR="001E3553" w:rsidRPr="00004BDE" w:rsidRDefault="00D477E2" w:rsidP="00D47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1E3553" w:rsidRPr="00004BDE">
        <w:rPr>
          <w:rFonts w:ascii="Times New Roman" w:hAnsi="Times New Roman" w:cs="Times New Roman"/>
          <w:sz w:val="28"/>
          <w:szCs w:val="28"/>
        </w:rPr>
        <w:t xml:space="preserve">илиал располагает материально-технической базой,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w:t>
      </w:r>
      <w:r w:rsidR="001E3553" w:rsidRPr="00004BDE">
        <w:rPr>
          <w:rFonts w:ascii="Times New Roman" w:hAnsi="Times New Roman" w:cs="Times New Roman"/>
          <w:sz w:val="28"/>
          <w:szCs w:val="28"/>
        </w:rPr>
        <w:lastRenderedPageBreak/>
        <w:t>предусмотренных учебным планом, и соответствующей действующим санитарно-</w:t>
      </w:r>
      <w:r w:rsidR="001E3553" w:rsidRPr="00004BDE">
        <w:rPr>
          <w:rFonts w:ascii="Times New Roman" w:hAnsi="Times New Roman" w:cs="Times New Roman"/>
          <w:sz w:val="28"/>
          <w:szCs w:val="28"/>
        </w:rPr>
        <w:softHyphen/>
        <w:t>техническим нормам.</w:t>
      </w:r>
    </w:p>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Наличие и использование площадей:</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87"/>
        <w:gridCol w:w="1417"/>
      </w:tblGrid>
      <w:tr w:rsidR="001E3553" w:rsidRPr="00004BDE" w:rsidTr="00407AF8">
        <w:tc>
          <w:tcPr>
            <w:tcW w:w="7887" w:type="dxa"/>
            <w:shd w:val="clear" w:color="auto" w:fill="FFFFFF"/>
            <w:tcMar>
              <w:top w:w="45" w:type="dxa"/>
              <w:left w:w="90" w:type="dxa"/>
              <w:bottom w:w="45" w:type="dxa"/>
              <w:right w:w="90" w:type="dxa"/>
            </w:tcMar>
            <w:hideMark/>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Общая  </w:t>
            </w:r>
            <w:r w:rsidR="006A2ED3" w:rsidRPr="00004BDE">
              <w:rPr>
                <w:rFonts w:ascii="Times New Roman" w:hAnsi="Times New Roman" w:cs="Times New Roman"/>
                <w:sz w:val="28"/>
                <w:szCs w:val="28"/>
              </w:rPr>
              <w:t>площадь</w:t>
            </w:r>
            <w:r w:rsidR="003E093E">
              <w:rPr>
                <w:rFonts w:ascii="Times New Roman" w:hAnsi="Times New Roman" w:cs="Times New Roman"/>
                <w:sz w:val="28"/>
                <w:szCs w:val="28"/>
              </w:rPr>
              <w:t xml:space="preserve"> </w:t>
            </w:r>
            <w:r w:rsidRPr="00004BDE">
              <w:rPr>
                <w:rFonts w:ascii="Times New Roman" w:hAnsi="Times New Roman" w:cs="Times New Roman"/>
                <w:sz w:val="28"/>
                <w:szCs w:val="28"/>
              </w:rPr>
              <w:t>всего (кв.м)</w:t>
            </w:r>
          </w:p>
        </w:tc>
        <w:tc>
          <w:tcPr>
            <w:tcW w:w="1417" w:type="dxa"/>
            <w:shd w:val="clear" w:color="auto" w:fill="FFFFFF"/>
            <w:tcMar>
              <w:top w:w="45" w:type="dxa"/>
              <w:left w:w="90" w:type="dxa"/>
              <w:bottom w:w="45" w:type="dxa"/>
              <w:right w:w="90" w:type="dxa"/>
            </w:tcMar>
            <w:hideMark/>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762,7</w:t>
            </w:r>
          </w:p>
        </w:tc>
      </w:tr>
      <w:tr w:rsidR="001E3553" w:rsidRPr="00004BDE" w:rsidTr="00407AF8">
        <w:trPr>
          <w:trHeight w:val="420"/>
        </w:trPr>
        <w:tc>
          <w:tcPr>
            <w:tcW w:w="7887" w:type="dxa"/>
            <w:shd w:val="clear" w:color="auto" w:fill="FFFFFF"/>
            <w:tcMar>
              <w:top w:w="45" w:type="dxa"/>
              <w:left w:w="90" w:type="dxa"/>
              <w:bottom w:w="45" w:type="dxa"/>
              <w:right w:w="90" w:type="dxa"/>
            </w:tcMar>
            <w:hideMark/>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в том числе: учебная</w:t>
            </w:r>
          </w:p>
        </w:tc>
        <w:tc>
          <w:tcPr>
            <w:tcW w:w="1417" w:type="dxa"/>
            <w:shd w:val="clear" w:color="auto" w:fill="FFFFFF"/>
            <w:tcMar>
              <w:top w:w="45" w:type="dxa"/>
              <w:left w:w="90" w:type="dxa"/>
              <w:bottom w:w="45" w:type="dxa"/>
              <w:right w:w="90" w:type="dxa"/>
            </w:tcMar>
            <w:hideMark/>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604,2</w:t>
            </w:r>
          </w:p>
        </w:tc>
      </w:tr>
      <w:tr w:rsidR="001E3553" w:rsidRPr="00004BDE" w:rsidTr="00407AF8">
        <w:tc>
          <w:tcPr>
            <w:tcW w:w="788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из нее учебно-вспомогательная</w:t>
            </w:r>
          </w:p>
        </w:tc>
        <w:tc>
          <w:tcPr>
            <w:tcW w:w="1417" w:type="dxa"/>
            <w:shd w:val="clear" w:color="auto" w:fill="FFFFFF"/>
            <w:tcMar>
              <w:top w:w="45" w:type="dxa"/>
              <w:left w:w="90" w:type="dxa"/>
              <w:bottom w:w="45" w:type="dxa"/>
              <w:right w:w="90" w:type="dxa"/>
            </w:tcMar>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142,5</w:t>
            </w:r>
          </w:p>
        </w:tc>
      </w:tr>
      <w:tr w:rsidR="001E3553" w:rsidRPr="00004BDE" w:rsidTr="00407AF8">
        <w:tc>
          <w:tcPr>
            <w:tcW w:w="788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предназначенная для научно-исследовательских подразделений</w:t>
            </w:r>
          </w:p>
        </w:tc>
        <w:tc>
          <w:tcPr>
            <w:tcW w:w="141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16,0</w:t>
            </w:r>
          </w:p>
        </w:tc>
      </w:tr>
    </w:tbl>
    <w:p w:rsidR="00D477E2" w:rsidRDefault="001E3553"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Нежилые помещения оборудованы системой видеонаблюдения, имею</w:t>
      </w:r>
      <w:r w:rsidR="00407AF8" w:rsidRPr="00004BDE">
        <w:rPr>
          <w:rFonts w:ascii="Times New Roman" w:hAnsi="Times New Roman" w:cs="Times New Roman"/>
          <w:sz w:val="28"/>
          <w:szCs w:val="28"/>
        </w:rPr>
        <w:t>т</w:t>
      </w:r>
      <w:r w:rsidRPr="00004BDE">
        <w:rPr>
          <w:rFonts w:ascii="Times New Roman" w:hAnsi="Times New Roman" w:cs="Times New Roman"/>
          <w:sz w:val="28"/>
          <w:szCs w:val="28"/>
        </w:rPr>
        <w:t xml:space="preserve"> все виды благоустройства, являю</w:t>
      </w:r>
      <w:r w:rsidR="00407AF8" w:rsidRPr="00004BDE">
        <w:rPr>
          <w:rFonts w:ascii="Times New Roman" w:hAnsi="Times New Roman" w:cs="Times New Roman"/>
          <w:sz w:val="28"/>
          <w:szCs w:val="28"/>
        </w:rPr>
        <w:t>т</w:t>
      </w:r>
      <w:r w:rsidRPr="00004BDE">
        <w:rPr>
          <w:rFonts w:ascii="Times New Roman" w:hAnsi="Times New Roman" w:cs="Times New Roman"/>
          <w:sz w:val="28"/>
          <w:szCs w:val="28"/>
        </w:rPr>
        <w:t>ся доступными для лиц с ограниченными возможностями</w:t>
      </w:r>
      <w:r w:rsidR="00407AF8" w:rsidRPr="00004BDE">
        <w:rPr>
          <w:rFonts w:ascii="Times New Roman" w:hAnsi="Times New Roman" w:cs="Times New Roman"/>
          <w:sz w:val="28"/>
          <w:szCs w:val="28"/>
        </w:rPr>
        <w:t xml:space="preserve"> здоровья</w:t>
      </w:r>
      <w:r w:rsidRPr="00004BDE">
        <w:rPr>
          <w:rFonts w:ascii="Times New Roman" w:hAnsi="Times New Roman" w:cs="Times New Roman"/>
          <w:sz w:val="28"/>
          <w:szCs w:val="28"/>
        </w:rPr>
        <w:t xml:space="preserve">. Для развития навыков студентов по использованию новых информационных технологий и вычислительной техники в </w:t>
      </w:r>
      <w:r w:rsidR="00A544EF" w:rsidRPr="00004BDE">
        <w:rPr>
          <w:rFonts w:ascii="Times New Roman" w:hAnsi="Times New Roman" w:cs="Times New Roman"/>
          <w:sz w:val="28"/>
          <w:szCs w:val="28"/>
        </w:rPr>
        <w:t>Ф</w:t>
      </w:r>
      <w:r w:rsidR="009E55F5">
        <w:rPr>
          <w:rFonts w:ascii="Times New Roman" w:hAnsi="Times New Roman" w:cs="Times New Roman"/>
          <w:sz w:val="28"/>
          <w:szCs w:val="28"/>
        </w:rPr>
        <w:t>илиале имее</w:t>
      </w:r>
      <w:r w:rsidRPr="00004BDE">
        <w:rPr>
          <w:rFonts w:ascii="Times New Roman" w:hAnsi="Times New Roman" w:cs="Times New Roman"/>
          <w:sz w:val="28"/>
          <w:szCs w:val="28"/>
        </w:rPr>
        <w:t>тся компьютерный класс, оснащенный современными ПЭВМ, сканерами, принтерами.</w:t>
      </w:r>
      <w:r w:rsidR="003E093E">
        <w:rPr>
          <w:rFonts w:ascii="Times New Roman" w:hAnsi="Times New Roman" w:cs="Times New Roman"/>
          <w:sz w:val="28"/>
          <w:szCs w:val="28"/>
        </w:rPr>
        <w:t xml:space="preserve"> </w:t>
      </w:r>
      <w:r w:rsidRPr="00004BDE">
        <w:rPr>
          <w:rFonts w:ascii="Times New Roman" w:hAnsi="Times New Roman" w:cs="Times New Roman"/>
          <w:sz w:val="28"/>
          <w:szCs w:val="28"/>
        </w:rPr>
        <w:t>При проведении занятий в учебных целях используются мультимедиа проекторы, интерактивные доски, видеомагнитофоны, мобильные стенды, проекторы, видеокамеры. Со всех компьютеров, заде</w:t>
      </w:r>
      <w:r w:rsidR="00A544EF" w:rsidRPr="00004BDE">
        <w:rPr>
          <w:rFonts w:ascii="Times New Roman" w:hAnsi="Times New Roman" w:cs="Times New Roman"/>
          <w:sz w:val="28"/>
          <w:szCs w:val="28"/>
        </w:rPr>
        <w:t>йствованных в учебном процессе Ф</w:t>
      </w:r>
      <w:r w:rsidRPr="00004BDE">
        <w:rPr>
          <w:rFonts w:ascii="Times New Roman" w:hAnsi="Times New Roman" w:cs="Times New Roman"/>
          <w:sz w:val="28"/>
          <w:szCs w:val="28"/>
        </w:rPr>
        <w:t xml:space="preserve">илиала, организован доступ к информационным ресурсам сети Internet, имеется электронная почта, </w:t>
      </w:r>
      <w:r w:rsidRPr="00447F48">
        <w:rPr>
          <w:rFonts w:ascii="Times New Roman" w:hAnsi="Times New Roman" w:cs="Times New Roman"/>
          <w:sz w:val="28"/>
          <w:szCs w:val="28"/>
        </w:rPr>
        <w:t>Web-</w:t>
      </w:r>
      <w:r w:rsidR="00A53E2B" w:rsidRPr="00447F48">
        <w:rPr>
          <w:rFonts w:ascii="Times New Roman" w:hAnsi="Times New Roman" w:cs="Times New Roman"/>
          <w:sz w:val="28"/>
          <w:szCs w:val="28"/>
        </w:rPr>
        <w:t>сайт</w:t>
      </w:r>
      <w:r w:rsidR="00A544EF" w:rsidRPr="00447F48">
        <w:rPr>
          <w:rFonts w:ascii="Times New Roman" w:hAnsi="Times New Roman" w:cs="Times New Roman"/>
          <w:sz w:val="28"/>
          <w:szCs w:val="28"/>
        </w:rPr>
        <w:t xml:space="preserve"> с</w:t>
      </w:r>
      <w:r w:rsidR="00A544EF" w:rsidRPr="00004BDE">
        <w:rPr>
          <w:rFonts w:ascii="Times New Roman" w:hAnsi="Times New Roman" w:cs="Times New Roman"/>
          <w:sz w:val="28"/>
          <w:szCs w:val="28"/>
        </w:rPr>
        <w:t xml:space="preserve"> информацией о работе Ф</w:t>
      </w:r>
      <w:r w:rsidRPr="00004BDE">
        <w:rPr>
          <w:rFonts w:ascii="Times New Roman" w:hAnsi="Times New Roman" w:cs="Times New Roman"/>
          <w:sz w:val="28"/>
          <w:szCs w:val="28"/>
        </w:rPr>
        <w:t>илиала.</w:t>
      </w:r>
    </w:p>
    <w:p w:rsidR="001E3553" w:rsidRPr="00004BDE" w:rsidRDefault="001E3553"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E3553" w:rsidRPr="00004BDE" w:rsidRDefault="009C43AC"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В Ф</w:t>
      </w:r>
      <w:r w:rsidR="001E3553" w:rsidRPr="00004BDE">
        <w:rPr>
          <w:rFonts w:ascii="Times New Roman" w:hAnsi="Times New Roman" w:cs="Times New Roman"/>
          <w:sz w:val="28"/>
          <w:szCs w:val="28"/>
        </w:rPr>
        <w:t xml:space="preserve">илиале организована деятельность хозяйственной службы, которая призвана обеспечивать содержание учебных </w:t>
      </w:r>
      <w:r w:rsidR="00003C24" w:rsidRPr="00004BDE">
        <w:rPr>
          <w:rFonts w:ascii="Times New Roman" w:hAnsi="Times New Roman" w:cs="Times New Roman"/>
          <w:sz w:val="28"/>
          <w:szCs w:val="28"/>
        </w:rPr>
        <w:t>аудиторий в</w:t>
      </w:r>
      <w:r w:rsidR="001E3553" w:rsidRPr="00004BDE">
        <w:rPr>
          <w:rFonts w:ascii="Times New Roman" w:hAnsi="Times New Roman" w:cs="Times New Roman"/>
          <w:sz w:val="28"/>
          <w:szCs w:val="28"/>
        </w:rPr>
        <w:t xml:space="preserve"> исправном состоянии; учебный и научный</w:t>
      </w:r>
      <w:r w:rsidR="003E093E">
        <w:rPr>
          <w:rFonts w:ascii="Times New Roman" w:hAnsi="Times New Roman" w:cs="Times New Roman"/>
          <w:sz w:val="28"/>
          <w:szCs w:val="28"/>
        </w:rPr>
        <w:t xml:space="preserve"> </w:t>
      </w:r>
      <w:r w:rsidR="001E3553" w:rsidRPr="00004BDE">
        <w:rPr>
          <w:rFonts w:ascii="Times New Roman" w:hAnsi="Times New Roman" w:cs="Times New Roman"/>
          <w:sz w:val="28"/>
          <w:szCs w:val="28"/>
        </w:rPr>
        <w:t>процессы материалами и оборудованием, эксплуатацию инженерных систем, систем электроснабжения, поддержание в исправном техническом состоянии оборудования, контроль за соблюдением требований по охране труда, техники безопасности и пожарной безопасности.</w:t>
      </w:r>
    </w:p>
    <w:p w:rsidR="001E3553" w:rsidRPr="00004BDE" w:rsidRDefault="00D477E2"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3553" w:rsidRPr="00004BDE">
        <w:rPr>
          <w:rFonts w:ascii="Times New Roman" w:hAnsi="Times New Roman" w:cs="Times New Roman"/>
          <w:sz w:val="28"/>
          <w:szCs w:val="28"/>
        </w:rPr>
        <w:t>Студентам предоставлена возможность заниматься физической подготовкой и спортом в спортивном зале.</w:t>
      </w:r>
      <w:r w:rsidR="003E093E">
        <w:rPr>
          <w:rFonts w:ascii="Times New Roman" w:hAnsi="Times New Roman" w:cs="Times New Roman"/>
          <w:sz w:val="28"/>
          <w:szCs w:val="28"/>
        </w:rPr>
        <w:t xml:space="preserve"> </w:t>
      </w:r>
      <w:r w:rsidR="001E3553" w:rsidRPr="00004BDE">
        <w:rPr>
          <w:rFonts w:ascii="Times New Roman" w:hAnsi="Times New Roman" w:cs="Times New Roman"/>
          <w:sz w:val="28"/>
          <w:szCs w:val="28"/>
        </w:rPr>
        <w:t xml:space="preserve">Спортивный зал </w:t>
      </w:r>
      <w:r w:rsidR="00003C24" w:rsidRPr="00004BDE">
        <w:rPr>
          <w:rFonts w:ascii="Times New Roman" w:hAnsi="Times New Roman" w:cs="Times New Roman"/>
          <w:sz w:val="28"/>
          <w:szCs w:val="28"/>
        </w:rPr>
        <w:t>обеспечен необходимым</w:t>
      </w:r>
      <w:r w:rsidR="003E093E">
        <w:rPr>
          <w:rFonts w:ascii="Times New Roman" w:hAnsi="Times New Roman" w:cs="Times New Roman"/>
          <w:sz w:val="28"/>
          <w:szCs w:val="28"/>
        </w:rPr>
        <w:t xml:space="preserve"> </w:t>
      </w:r>
      <w:r w:rsidR="00003C24" w:rsidRPr="00004BDE">
        <w:rPr>
          <w:rFonts w:ascii="Times New Roman" w:hAnsi="Times New Roman" w:cs="Times New Roman"/>
          <w:sz w:val="28"/>
          <w:szCs w:val="28"/>
        </w:rPr>
        <w:t>спортивным инвентарем и</w:t>
      </w:r>
      <w:r w:rsidR="001E3553" w:rsidRPr="00004BDE">
        <w:rPr>
          <w:rFonts w:ascii="Times New Roman" w:hAnsi="Times New Roman" w:cs="Times New Roman"/>
          <w:sz w:val="28"/>
          <w:szCs w:val="28"/>
        </w:rPr>
        <w:t xml:space="preserve"> оборудованием (тренажерами, беговыми дорожками, силовыми тренажерами, скамьями, мячами, сетками, стойками, гантелями, матами).</w:t>
      </w:r>
    </w:p>
    <w:p w:rsidR="001E3553" w:rsidRPr="00004BDE" w:rsidRDefault="00717C11"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lastRenderedPageBreak/>
        <w:tab/>
      </w:r>
      <w:r w:rsidR="001E3553" w:rsidRPr="00004BDE">
        <w:rPr>
          <w:rFonts w:ascii="Times New Roman" w:hAnsi="Times New Roman" w:cs="Times New Roman"/>
          <w:sz w:val="28"/>
          <w:szCs w:val="28"/>
        </w:rPr>
        <w:t>В учебном корпусе имеется медицинский кабинет для осуществления доврачебной помощи по сестринскому делу, лечебному делу, при осуществлении амбулаторно-пол</w:t>
      </w:r>
      <w:r w:rsidR="00F478B6">
        <w:rPr>
          <w:rFonts w:ascii="Times New Roman" w:hAnsi="Times New Roman" w:cs="Times New Roman"/>
          <w:sz w:val="28"/>
          <w:szCs w:val="28"/>
        </w:rPr>
        <w:t>иклинической медицинской помощи (д</w:t>
      </w:r>
      <w:r w:rsidR="00F478B6" w:rsidRPr="00004BDE">
        <w:rPr>
          <w:rFonts w:ascii="Times New Roman" w:hAnsi="Times New Roman" w:cs="Times New Roman"/>
          <w:sz w:val="28"/>
          <w:szCs w:val="28"/>
        </w:rPr>
        <w:t>ля осуществления  медицинского обслуживания работников и студентов Филиала заключен договор с КГБОУ СПО «Камчатский педагогический колледж»</w:t>
      </w:r>
      <w:r w:rsidR="00F478B6">
        <w:rPr>
          <w:rFonts w:ascii="Times New Roman" w:hAnsi="Times New Roman" w:cs="Times New Roman"/>
          <w:sz w:val="28"/>
          <w:szCs w:val="28"/>
        </w:rPr>
        <w:t>)</w:t>
      </w:r>
      <w:r w:rsidR="00F478B6" w:rsidRPr="00004BDE">
        <w:rPr>
          <w:rFonts w:ascii="Times New Roman" w:hAnsi="Times New Roman" w:cs="Times New Roman"/>
          <w:sz w:val="28"/>
          <w:szCs w:val="28"/>
        </w:rPr>
        <w:t>.</w:t>
      </w:r>
    </w:p>
    <w:p w:rsidR="001E3553" w:rsidRPr="00004BDE" w:rsidRDefault="00717C11"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r>
      <w:r w:rsidR="00A544EF" w:rsidRPr="00004BDE">
        <w:rPr>
          <w:rFonts w:ascii="Times New Roman" w:hAnsi="Times New Roman" w:cs="Times New Roman"/>
          <w:sz w:val="28"/>
          <w:szCs w:val="28"/>
        </w:rPr>
        <w:t>Для работников и студентов Ф</w:t>
      </w:r>
      <w:r w:rsidR="001E3553" w:rsidRPr="00004BDE">
        <w:rPr>
          <w:rFonts w:ascii="Times New Roman" w:hAnsi="Times New Roman" w:cs="Times New Roman"/>
          <w:sz w:val="28"/>
          <w:szCs w:val="28"/>
        </w:rPr>
        <w:t>илиала организованы пункты общественного питания: столовая на 90 посадочных мест, оснащенная системами холодного и горячего водоснабжения, канализацией и электроснабжением, а также технологическим и холодильным оборудованием.</w:t>
      </w:r>
      <w:r w:rsidR="00D477E2">
        <w:rPr>
          <w:rFonts w:ascii="Times New Roman" w:hAnsi="Times New Roman" w:cs="Times New Roman"/>
          <w:sz w:val="28"/>
          <w:szCs w:val="28"/>
        </w:rPr>
        <w:tab/>
      </w:r>
      <w:r w:rsidR="001E3553" w:rsidRPr="00004BDE">
        <w:rPr>
          <w:rFonts w:ascii="Times New Roman" w:hAnsi="Times New Roman" w:cs="Times New Roman"/>
          <w:sz w:val="28"/>
          <w:szCs w:val="28"/>
        </w:rPr>
        <w:t xml:space="preserve">Режим работы столовой согласован с учебным расписанием. </w:t>
      </w:r>
    </w:p>
    <w:p w:rsidR="008711C8" w:rsidRPr="004F256D" w:rsidRDefault="00152F2F"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Одним из информационных источников обеспечения учебного процесса является библиотека. Фонды библиотеки формируются в соответствии с направлением и профилем подготовки. Обеспеченность основной учебной литературой по аккредитуемому направлению в среднем от 0,5 экз. на человека. Комплектование книжного фонда осуществляется согласно учебного плана. Студенты пользуются также фондами краевой библиотеки  (договор от 01.09.2015 г. на библиотечное обслуживание с КГБУ «Камчатской краевой научной библио</w:t>
      </w:r>
      <w:r w:rsidR="00717C11" w:rsidRPr="004F256D">
        <w:rPr>
          <w:rFonts w:ascii="Times New Roman" w:hAnsi="Times New Roman" w:cs="Times New Roman"/>
          <w:sz w:val="28"/>
          <w:szCs w:val="28"/>
        </w:rPr>
        <w:t>текой им. С.П. Крашенинникова»)</w:t>
      </w:r>
      <w:r w:rsidRPr="004F256D">
        <w:rPr>
          <w:rFonts w:ascii="Times New Roman" w:hAnsi="Times New Roman" w:cs="Times New Roman"/>
          <w:sz w:val="28"/>
          <w:szCs w:val="28"/>
        </w:rPr>
        <w:t xml:space="preserve">  и библиотеки головного вуза.</w:t>
      </w:r>
      <w:r w:rsidR="003E093E">
        <w:rPr>
          <w:rFonts w:ascii="Times New Roman" w:hAnsi="Times New Roman" w:cs="Times New Roman"/>
          <w:sz w:val="28"/>
          <w:szCs w:val="28"/>
        </w:rPr>
        <w:t xml:space="preserve"> </w:t>
      </w:r>
      <w:r w:rsidR="00A544EF" w:rsidRPr="004F256D">
        <w:rPr>
          <w:rFonts w:ascii="Times New Roman" w:hAnsi="Times New Roman" w:cs="Times New Roman"/>
          <w:sz w:val="28"/>
          <w:szCs w:val="28"/>
        </w:rPr>
        <w:t>В Ф</w:t>
      </w:r>
      <w:r w:rsidRPr="004F256D">
        <w:rPr>
          <w:rFonts w:ascii="Times New Roman" w:hAnsi="Times New Roman" w:cs="Times New Roman"/>
          <w:sz w:val="28"/>
          <w:szCs w:val="28"/>
        </w:rPr>
        <w:t xml:space="preserve">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разработан и размещен в Интернете сайт филиала pk.ranepa.ru, на котором размещаются новости, необходимая для студентов информация. </w:t>
      </w:r>
    </w:p>
    <w:p w:rsidR="00A53E2B" w:rsidRPr="00F478B6" w:rsidRDefault="00A53E2B" w:rsidP="00D477E2">
      <w:pPr>
        <w:spacing w:after="0" w:line="360" w:lineRule="auto"/>
        <w:ind w:firstLine="708"/>
        <w:jc w:val="both"/>
        <w:rPr>
          <w:rFonts w:ascii="Times New Roman" w:hAnsi="Times New Roman" w:cs="Times New Roman"/>
          <w:sz w:val="28"/>
          <w:szCs w:val="28"/>
        </w:rPr>
      </w:pPr>
      <w:r w:rsidRPr="00F478B6">
        <w:rPr>
          <w:rFonts w:ascii="Times New Roman" w:hAnsi="Times New Roman" w:cs="Times New Roman"/>
          <w:sz w:val="28"/>
          <w:szCs w:val="28"/>
        </w:rPr>
        <w:t xml:space="preserve">Через личный кабинет студенты имеют доступ к электронно-библиотечным системам, </w:t>
      </w:r>
      <w:r w:rsidR="00B73C76" w:rsidRPr="00F478B6">
        <w:rPr>
          <w:rFonts w:ascii="Times New Roman" w:hAnsi="Times New Roman" w:cs="Times New Roman"/>
          <w:sz w:val="28"/>
          <w:szCs w:val="28"/>
        </w:rPr>
        <w:t>с</w:t>
      </w:r>
      <w:r w:rsidRPr="00F478B6">
        <w:rPr>
          <w:rFonts w:ascii="Times New Roman" w:hAnsi="Times New Roman" w:cs="Times New Roman"/>
          <w:sz w:val="28"/>
          <w:szCs w:val="28"/>
        </w:rPr>
        <w:t xml:space="preserve"> которым</w:t>
      </w:r>
      <w:r w:rsidR="00B73C76" w:rsidRPr="00F478B6">
        <w:rPr>
          <w:rFonts w:ascii="Times New Roman" w:hAnsi="Times New Roman" w:cs="Times New Roman"/>
          <w:sz w:val="28"/>
          <w:szCs w:val="28"/>
        </w:rPr>
        <w:t>и</w:t>
      </w:r>
      <w:r w:rsidRPr="00F478B6">
        <w:rPr>
          <w:rFonts w:ascii="Times New Roman" w:hAnsi="Times New Roman" w:cs="Times New Roman"/>
          <w:sz w:val="28"/>
          <w:szCs w:val="28"/>
        </w:rPr>
        <w:t xml:space="preserve"> заключен</w:t>
      </w:r>
      <w:r w:rsidR="00B73C76" w:rsidRPr="00F478B6">
        <w:rPr>
          <w:rFonts w:ascii="Times New Roman" w:hAnsi="Times New Roman" w:cs="Times New Roman"/>
          <w:sz w:val="28"/>
          <w:szCs w:val="28"/>
        </w:rPr>
        <w:t>ы договоры:</w:t>
      </w:r>
    </w:p>
    <w:p w:rsidR="00AC0077" w:rsidRPr="00F478B6" w:rsidRDefault="00357B38"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0373100037620000024 от 24.05.2021</w:t>
      </w:r>
      <w:r w:rsidR="00AC0077" w:rsidRPr="00F478B6">
        <w:rPr>
          <w:rFonts w:ascii="Times New Roman" w:eastAsia="Calibri" w:hAnsi="Times New Roman" w:cs="Times New Roman"/>
          <w:sz w:val="28"/>
          <w:szCs w:val="24"/>
        </w:rPr>
        <w:t xml:space="preserve">г. на  оказание услуг по предоставлению доступа к электронным ресурсам </w:t>
      </w:r>
      <w:r w:rsidR="00AC0077" w:rsidRPr="00F478B6">
        <w:rPr>
          <w:rFonts w:ascii="Times New Roman" w:eastAsia="Calibri" w:hAnsi="Times New Roman" w:cs="Times New Roman"/>
          <w:sz w:val="28"/>
          <w:szCs w:val="24"/>
          <w:lang w:val="en-US"/>
        </w:rPr>
        <w:t>ProQuestEbookCentral</w:t>
      </w:r>
      <w:r w:rsidR="00AC0077" w:rsidRPr="00F478B6">
        <w:rPr>
          <w:rFonts w:ascii="Times New Roman" w:eastAsia="Calibri" w:hAnsi="Times New Roman" w:cs="Times New Roman"/>
          <w:sz w:val="28"/>
          <w:szCs w:val="24"/>
        </w:rPr>
        <w:t xml:space="preserve"> для федерального государственного бюджетного образовательного учреждения высшего образования «Российская академия народного хозяйства и </w:t>
      </w:r>
      <w:r w:rsidR="00AC0077" w:rsidRPr="00F478B6">
        <w:rPr>
          <w:rFonts w:ascii="Times New Roman" w:eastAsia="Calibri" w:hAnsi="Times New Roman" w:cs="Times New Roman"/>
          <w:sz w:val="28"/>
          <w:szCs w:val="24"/>
        </w:rPr>
        <w:lastRenderedPageBreak/>
        <w:t>государственной службы при Президенте Российской Федерации». Срок гарантированного доступа к ресурсам: до 31.12.202</w:t>
      </w:r>
      <w:r w:rsidR="007C120C" w:rsidRPr="00F478B6">
        <w:rPr>
          <w:rFonts w:ascii="Times New Roman" w:eastAsia="Calibri" w:hAnsi="Times New Roman" w:cs="Times New Roman"/>
          <w:sz w:val="28"/>
          <w:szCs w:val="24"/>
        </w:rPr>
        <w:t>2</w:t>
      </w:r>
      <w:r w:rsidR="00AC0077" w:rsidRPr="00F478B6">
        <w:rPr>
          <w:rFonts w:ascii="Times New Roman" w:eastAsia="Calibri" w:hAnsi="Times New Roman" w:cs="Times New Roman"/>
          <w:sz w:val="28"/>
          <w:szCs w:val="24"/>
        </w:rPr>
        <w:t>г.</w:t>
      </w:r>
    </w:p>
    <w:p w:rsidR="00AC0077" w:rsidRPr="00F478B6" w:rsidRDefault="003C037C"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0373100037621000151 от 10.01.2022</w:t>
      </w:r>
      <w:r w:rsidR="00AC0077" w:rsidRPr="00F478B6">
        <w:rPr>
          <w:rFonts w:ascii="Times New Roman" w:eastAsia="Calibri" w:hAnsi="Times New Roman" w:cs="Times New Roman"/>
          <w:sz w:val="28"/>
          <w:szCs w:val="24"/>
        </w:rPr>
        <w:t xml:space="preserve">г. на  оказание услуг по подключению и обеспечению доступа к </w:t>
      </w:r>
      <w:r w:rsidR="00150B97" w:rsidRPr="00F478B6">
        <w:rPr>
          <w:rFonts w:ascii="Times New Roman" w:eastAsia="Calibri" w:hAnsi="Times New Roman" w:cs="Times New Roman"/>
          <w:sz w:val="28"/>
          <w:szCs w:val="24"/>
        </w:rPr>
        <w:t xml:space="preserve">электронным ресурсам ООО </w:t>
      </w:r>
      <w:r w:rsidRPr="00F478B6">
        <w:rPr>
          <w:rFonts w:ascii="Times New Roman" w:eastAsia="Calibri" w:hAnsi="Times New Roman" w:cs="Times New Roman"/>
          <w:sz w:val="28"/>
          <w:szCs w:val="24"/>
        </w:rPr>
        <w:t xml:space="preserve">«Центр Научной Информации </w:t>
      </w:r>
      <w:r w:rsidR="00150B97" w:rsidRPr="00F478B6">
        <w:rPr>
          <w:rFonts w:ascii="Times New Roman" w:eastAsia="Calibri" w:hAnsi="Times New Roman" w:cs="Times New Roman"/>
          <w:sz w:val="28"/>
          <w:szCs w:val="24"/>
        </w:rPr>
        <w:t>НЭИКОН»</w:t>
      </w:r>
      <w:r w:rsidR="00AC0077" w:rsidRPr="00F478B6">
        <w:rPr>
          <w:rFonts w:ascii="Times New Roman" w:eastAsia="Calibri" w:hAnsi="Times New Roman" w:cs="Times New Roman"/>
          <w:sz w:val="28"/>
          <w:szCs w:val="24"/>
        </w:rPr>
        <w:t xml:space="preserve">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w:t>
      </w:r>
      <w:r w:rsidRPr="00F478B6">
        <w:rPr>
          <w:rFonts w:ascii="Times New Roman" w:eastAsia="Calibri" w:hAnsi="Times New Roman" w:cs="Times New Roman"/>
          <w:sz w:val="28"/>
          <w:szCs w:val="24"/>
        </w:rPr>
        <w:t>2</w:t>
      </w:r>
      <w:r w:rsidR="00AC0077" w:rsidRPr="00F478B6">
        <w:rPr>
          <w:rFonts w:ascii="Times New Roman" w:eastAsia="Calibri" w:hAnsi="Times New Roman" w:cs="Times New Roman"/>
          <w:sz w:val="28"/>
          <w:szCs w:val="24"/>
        </w:rPr>
        <w:t>г.</w:t>
      </w:r>
    </w:p>
    <w:p w:rsidR="008126EB" w:rsidRPr="00F478B6" w:rsidRDefault="00CD6D0D"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13/07-22</w:t>
      </w:r>
      <w:r w:rsidR="008B2512" w:rsidRPr="00F478B6">
        <w:rPr>
          <w:rFonts w:ascii="Times New Roman" w:eastAsia="Calibri" w:hAnsi="Times New Roman" w:cs="Times New Roman"/>
          <w:sz w:val="28"/>
          <w:szCs w:val="24"/>
        </w:rPr>
        <w:t xml:space="preserve">  от 24.06</w:t>
      </w:r>
      <w:r w:rsidR="008126EB" w:rsidRPr="00F478B6">
        <w:rPr>
          <w:rFonts w:ascii="Times New Roman" w:eastAsia="Calibri" w:hAnsi="Times New Roman" w:cs="Times New Roman"/>
          <w:sz w:val="28"/>
          <w:szCs w:val="24"/>
        </w:rPr>
        <w:t>.202</w:t>
      </w:r>
      <w:r w:rsidRPr="00F478B6">
        <w:rPr>
          <w:rFonts w:ascii="Times New Roman" w:eastAsia="Calibri" w:hAnsi="Times New Roman" w:cs="Times New Roman"/>
          <w:sz w:val="28"/>
          <w:szCs w:val="24"/>
        </w:rPr>
        <w:t>2</w:t>
      </w:r>
      <w:r w:rsidR="008126EB" w:rsidRPr="00F478B6">
        <w:rPr>
          <w:rFonts w:ascii="Times New Roman" w:eastAsia="Calibri" w:hAnsi="Times New Roman" w:cs="Times New Roman"/>
          <w:sz w:val="28"/>
          <w:szCs w:val="24"/>
        </w:rPr>
        <w:t>г. на  оказание услуг по предоставлению доступа к электронным изданиям ООО «Айбукс»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w:t>
      </w:r>
      <w:r w:rsidR="008B2512" w:rsidRPr="00F478B6">
        <w:rPr>
          <w:rFonts w:ascii="Times New Roman" w:eastAsia="Calibri" w:hAnsi="Times New Roman" w:cs="Times New Roman"/>
          <w:sz w:val="28"/>
          <w:szCs w:val="24"/>
        </w:rPr>
        <w:t>ного доступа к ресурсам: до 30.06.2023</w:t>
      </w:r>
      <w:r w:rsidR="008126EB" w:rsidRPr="00F478B6">
        <w:rPr>
          <w:rFonts w:ascii="Times New Roman" w:eastAsia="Calibri" w:hAnsi="Times New Roman" w:cs="Times New Roman"/>
          <w:sz w:val="28"/>
          <w:szCs w:val="24"/>
        </w:rPr>
        <w:t>г.</w:t>
      </w:r>
    </w:p>
    <w:p w:rsidR="00AC0077" w:rsidRPr="00F478B6" w:rsidRDefault="008E1880"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Субл</w:t>
      </w:r>
      <w:r w:rsidR="00AC0077" w:rsidRPr="00F478B6">
        <w:rPr>
          <w:rFonts w:ascii="Times New Roman" w:eastAsia="Calibri" w:hAnsi="Times New Roman" w:cs="Times New Roman"/>
          <w:sz w:val="28"/>
          <w:szCs w:val="24"/>
        </w:rPr>
        <w:t>ицен</w:t>
      </w:r>
      <w:r w:rsidRPr="00F478B6">
        <w:rPr>
          <w:rFonts w:ascii="Times New Roman" w:eastAsia="Calibri" w:hAnsi="Times New Roman" w:cs="Times New Roman"/>
          <w:sz w:val="28"/>
          <w:szCs w:val="24"/>
        </w:rPr>
        <w:t>зионный договор № 31/07-22 от 21</w:t>
      </w:r>
      <w:r w:rsidR="00E26545" w:rsidRPr="00F478B6">
        <w:rPr>
          <w:rFonts w:ascii="Times New Roman" w:eastAsia="Calibri" w:hAnsi="Times New Roman" w:cs="Times New Roman"/>
          <w:sz w:val="28"/>
          <w:szCs w:val="24"/>
        </w:rPr>
        <w:t>.12</w:t>
      </w:r>
      <w:r w:rsidRPr="00F478B6">
        <w:rPr>
          <w:rFonts w:ascii="Times New Roman" w:eastAsia="Calibri" w:hAnsi="Times New Roman" w:cs="Times New Roman"/>
          <w:sz w:val="28"/>
          <w:szCs w:val="24"/>
        </w:rPr>
        <w:t>.2022</w:t>
      </w:r>
      <w:r w:rsidR="00AC0077" w:rsidRPr="00F478B6">
        <w:rPr>
          <w:rFonts w:ascii="Times New Roman" w:eastAsia="Calibri" w:hAnsi="Times New Roman" w:cs="Times New Roman"/>
          <w:sz w:val="28"/>
          <w:szCs w:val="24"/>
        </w:rPr>
        <w:t>г.</w:t>
      </w:r>
      <w:r w:rsidRPr="00F478B6">
        <w:rPr>
          <w:rFonts w:ascii="Times New Roman" w:eastAsia="Calibri" w:hAnsi="Times New Roman" w:cs="Times New Roman"/>
          <w:sz w:val="28"/>
          <w:szCs w:val="24"/>
        </w:rPr>
        <w:t xml:space="preserve"> с ООО «ИнфоЛига»</w:t>
      </w:r>
      <w:r w:rsidR="00AC0077" w:rsidRPr="00F478B6">
        <w:rPr>
          <w:rFonts w:ascii="Times New Roman" w:eastAsia="Calibri" w:hAnsi="Times New Roman" w:cs="Times New Roman"/>
          <w:sz w:val="28"/>
          <w:szCs w:val="24"/>
        </w:rPr>
        <w:t xml:space="preserve"> на право использования </w:t>
      </w:r>
      <w:r w:rsidRPr="00F478B6">
        <w:rPr>
          <w:rFonts w:ascii="Times New Roman" w:eastAsia="Calibri" w:hAnsi="Times New Roman" w:cs="Times New Roman"/>
          <w:sz w:val="28"/>
          <w:szCs w:val="24"/>
        </w:rPr>
        <w:t xml:space="preserve">электронной базы данных </w:t>
      </w:r>
      <w:r w:rsidR="00AC0077" w:rsidRPr="00F478B6">
        <w:rPr>
          <w:rFonts w:ascii="Times New Roman" w:eastAsia="Calibri" w:hAnsi="Times New Roman" w:cs="Times New Roman"/>
          <w:sz w:val="28"/>
          <w:szCs w:val="24"/>
          <w:lang w:val="en-US"/>
        </w:rPr>
        <w:t>EBSCO</w:t>
      </w:r>
      <w:r w:rsidR="00AC0077" w:rsidRPr="00F478B6">
        <w:rPr>
          <w:rFonts w:ascii="Times New Roman" w:eastAsia="Calibri" w:hAnsi="Times New Roman" w:cs="Times New Roman"/>
          <w:sz w:val="28"/>
          <w:szCs w:val="24"/>
        </w:rPr>
        <w:t>. Срок гарантированного д</w:t>
      </w:r>
      <w:r w:rsidRPr="00F478B6">
        <w:rPr>
          <w:rFonts w:ascii="Times New Roman" w:eastAsia="Calibri" w:hAnsi="Times New Roman" w:cs="Times New Roman"/>
          <w:sz w:val="28"/>
          <w:szCs w:val="24"/>
        </w:rPr>
        <w:t>оступа к ресурсам: до 31.12.2023</w:t>
      </w:r>
      <w:r w:rsidR="00AC0077" w:rsidRPr="00F478B6">
        <w:rPr>
          <w:rFonts w:ascii="Times New Roman" w:eastAsia="Calibri" w:hAnsi="Times New Roman" w:cs="Times New Roman"/>
          <w:sz w:val="28"/>
          <w:szCs w:val="24"/>
        </w:rPr>
        <w:t>г.</w:t>
      </w:r>
    </w:p>
    <w:p w:rsidR="00AC0077" w:rsidRPr="00F478B6" w:rsidRDefault="005D59D2"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34/07-22  от 27.12.2022</w:t>
      </w:r>
      <w:r w:rsidR="00AC0077" w:rsidRPr="00F478B6">
        <w:rPr>
          <w:rFonts w:ascii="Times New Roman" w:eastAsia="Calibri" w:hAnsi="Times New Roman" w:cs="Times New Roman"/>
          <w:sz w:val="28"/>
          <w:szCs w:val="24"/>
        </w:rPr>
        <w:t xml:space="preserve">г. на  </w:t>
      </w:r>
      <w:r w:rsidRPr="00F478B6">
        <w:rPr>
          <w:rFonts w:ascii="Times New Roman" w:eastAsia="Calibri" w:hAnsi="Times New Roman" w:cs="Times New Roman"/>
          <w:sz w:val="28"/>
          <w:szCs w:val="24"/>
        </w:rPr>
        <w:t xml:space="preserve">право использования результатов интеллектуальной деятельности </w:t>
      </w:r>
      <w:r w:rsidR="00AC0077" w:rsidRPr="00F478B6">
        <w:rPr>
          <w:rFonts w:ascii="Times New Roman" w:eastAsia="Calibri" w:hAnsi="Times New Roman" w:cs="Times New Roman"/>
          <w:sz w:val="28"/>
          <w:szCs w:val="24"/>
        </w:rPr>
        <w:t>ООО «ИВИС»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w:t>
      </w:r>
      <w:r w:rsidRPr="00F478B6">
        <w:rPr>
          <w:rFonts w:ascii="Times New Roman" w:eastAsia="Calibri" w:hAnsi="Times New Roman" w:cs="Times New Roman"/>
          <w:sz w:val="28"/>
          <w:szCs w:val="24"/>
        </w:rPr>
        <w:t>3</w:t>
      </w:r>
      <w:r w:rsidR="00AC0077" w:rsidRPr="00F478B6">
        <w:rPr>
          <w:rFonts w:ascii="Times New Roman" w:eastAsia="Calibri" w:hAnsi="Times New Roman" w:cs="Times New Roman"/>
          <w:sz w:val="28"/>
          <w:szCs w:val="24"/>
        </w:rPr>
        <w:t>г.</w:t>
      </w:r>
    </w:p>
    <w:p w:rsidR="00AC0077" w:rsidRPr="00F478B6" w:rsidRDefault="00AB3142"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w:t>
      </w:r>
      <w:r w:rsidR="005D59D2" w:rsidRPr="00F478B6">
        <w:rPr>
          <w:rFonts w:ascii="Times New Roman" w:eastAsia="Calibri" w:hAnsi="Times New Roman" w:cs="Times New Roman"/>
          <w:sz w:val="28"/>
          <w:szCs w:val="24"/>
        </w:rPr>
        <w:t xml:space="preserve"> 30/07-22  от 21.12.2022</w:t>
      </w:r>
      <w:r w:rsidR="00AC0077" w:rsidRPr="00F478B6">
        <w:rPr>
          <w:rFonts w:ascii="Times New Roman" w:eastAsia="Calibri" w:hAnsi="Times New Roman" w:cs="Times New Roman"/>
          <w:sz w:val="28"/>
          <w:szCs w:val="24"/>
        </w:rPr>
        <w:t>г. на  оказание услуг по предоставлению доступа к электронным изданиям ООО «Издательский дом «Гребенников»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w:t>
      </w:r>
      <w:r w:rsidR="005D59D2" w:rsidRPr="00F478B6">
        <w:rPr>
          <w:rFonts w:ascii="Times New Roman" w:eastAsia="Calibri" w:hAnsi="Times New Roman" w:cs="Times New Roman"/>
          <w:sz w:val="28"/>
          <w:szCs w:val="24"/>
        </w:rPr>
        <w:t>оступа к ресурсам: до 31.12.2023</w:t>
      </w:r>
      <w:r w:rsidR="00AC0077" w:rsidRPr="00F478B6">
        <w:rPr>
          <w:rFonts w:ascii="Times New Roman" w:eastAsia="Calibri" w:hAnsi="Times New Roman" w:cs="Times New Roman"/>
          <w:sz w:val="28"/>
          <w:szCs w:val="24"/>
        </w:rPr>
        <w:t>г.</w:t>
      </w:r>
    </w:p>
    <w:p w:rsidR="00AC0077" w:rsidRPr="00F478B6" w:rsidRDefault="00F15DAF"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lastRenderedPageBreak/>
        <w:t>Договор №12/07-22 от 06.06.2022</w:t>
      </w:r>
      <w:r w:rsidR="00AC0077" w:rsidRPr="00F478B6">
        <w:rPr>
          <w:rFonts w:ascii="Times New Roman" w:eastAsia="Calibri" w:hAnsi="Times New Roman" w:cs="Times New Roman"/>
          <w:sz w:val="28"/>
          <w:szCs w:val="24"/>
        </w:rPr>
        <w:t>г. на оказание услуг по предоставлению доступа к электронным изданиям ООО «Электронное издательство «Юрайт»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w:t>
      </w:r>
      <w:r w:rsidRPr="00F478B6">
        <w:rPr>
          <w:rFonts w:ascii="Times New Roman" w:eastAsia="Calibri" w:hAnsi="Times New Roman" w:cs="Times New Roman"/>
          <w:sz w:val="28"/>
          <w:szCs w:val="24"/>
        </w:rPr>
        <w:t>оступа к ресурсам: до 30.06.2023</w:t>
      </w:r>
      <w:r w:rsidR="00AC0077" w:rsidRPr="00F478B6">
        <w:rPr>
          <w:rFonts w:ascii="Times New Roman" w:eastAsia="Calibri" w:hAnsi="Times New Roman" w:cs="Times New Roman"/>
          <w:sz w:val="28"/>
          <w:szCs w:val="24"/>
        </w:rPr>
        <w:t>г.</w:t>
      </w:r>
    </w:p>
    <w:p w:rsidR="00AC0077" w:rsidRPr="00F478B6" w:rsidRDefault="00AC0077" w:rsidP="00000774">
      <w:pPr>
        <w:numPr>
          <w:ilvl w:val="0"/>
          <w:numId w:val="3"/>
        </w:numPr>
        <w:suppressAutoHyphens/>
        <w:spacing w:line="360" w:lineRule="auto"/>
        <w:ind w:left="0" w:firstLine="0"/>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№1</w:t>
      </w:r>
      <w:r w:rsidR="00241E0D" w:rsidRPr="00F478B6">
        <w:rPr>
          <w:rFonts w:ascii="Times New Roman" w:eastAsia="Calibri" w:hAnsi="Times New Roman" w:cs="Times New Roman"/>
          <w:sz w:val="28"/>
          <w:szCs w:val="24"/>
        </w:rPr>
        <w:t>4/07-22 от 01.06.2022</w:t>
      </w:r>
      <w:r w:rsidRPr="00F478B6">
        <w:rPr>
          <w:rFonts w:ascii="Times New Roman" w:eastAsia="Calibri" w:hAnsi="Times New Roman" w:cs="Times New Roman"/>
          <w:sz w:val="28"/>
          <w:szCs w:val="24"/>
        </w:rPr>
        <w:t>г. на оказание услуг по предоставлению доступа к электронным изданиям ООО Компания «Ай Пи Ар Медиа»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w:t>
      </w:r>
      <w:r w:rsidR="00241E0D" w:rsidRPr="00F478B6">
        <w:rPr>
          <w:rFonts w:ascii="Times New Roman" w:eastAsia="Calibri" w:hAnsi="Times New Roman" w:cs="Times New Roman"/>
          <w:sz w:val="28"/>
          <w:szCs w:val="24"/>
        </w:rPr>
        <w:t>оступа к ресурсам: до 30.06.2023</w:t>
      </w:r>
      <w:r w:rsidRPr="00F478B6">
        <w:rPr>
          <w:rFonts w:ascii="Times New Roman" w:eastAsia="Calibri" w:hAnsi="Times New Roman" w:cs="Times New Roman"/>
          <w:sz w:val="28"/>
          <w:szCs w:val="24"/>
        </w:rPr>
        <w:t>г.</w:t>
      </w:r>
    </w:p>
    <w:p w:rsidR="00AC0077" w:rsidRPr="00F478B6" w:rsidRDefault="00063B2B" w:rsidP="0025752B">
      <w:pPr>
        <w:numPr>
          <w:ilvl w:val="0"/>
          <w:numId w:val="3"/>
        </w:numPr>
        <w:suppressAutoHyphens/>
        <w:spacing w:line="360" w:lineRule="auto"/>
        <w:ind w:left="0" w:firstLine="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№09/07-22 от 30</w:t>
      </w:r>
      <w:r w:rsidR="00AC0077" w:rsidRPr="00F478B6">
        <w:rPr>
          <w:rFonts w:ascii="Times New Roman" w:eastAsia="Calibri" w:hAnsi="Times New Roman" w:cs="Times New Roman"/>
          <w:sz w:val="28"/>
          <w:szCs w:val="24"/>
        </w:rPr>
        <w:t>.05.202</w:t>
      </w:r>
      <w:r w:rsidRPr="00F478B6">
        <w:rPr>
          <w:rFonts w:ascii="Times New Roman" w:eastAsia="Calibri" w:hAnsi="Times New Roman" w:cs="Times New Roman"/>
          <w:sz w:val="28"/>
          <w:szCs w:val="24"/>
        </w:rPr>
        <w:t>2</w:t>
      </w:r>
      <w:r w:rsidR="00AC0077" w:rsidRPr="00F478B6">
        <w:rPr>
          <w:rFonts w:ascii="Times New Roman" w:eastAsia="Calibri" w:hAnsi="Times New Roman" w:cs="Times New Roman"/>
          <w:sz w:val="28"/>
          <w:szCs w:val="24"/>
        </w:rPr>
        <w:t>г. на оказание услуг по предоставлению доступа к электронным изданиям ООО «ЗНАНИУМ»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w:t>
      </w:r>
      <w:r w:rsidRPr="00F478B6">
        <w:rPr>
          <w:rFonts w:ascii="Times New Roman" w:eastAsia="Calibri" w:hAnsi="Times New Roman" w:cs="Times New Roman"/>
          <w:sz w:val="28"/>
          <w:szCs w:val="24"/>
        </w:rPr>
        <w:t>оступа к ресурсам: до 30.06.2023</w:t>
      </w:r>
      <w:r w:rsidR="00AC0077" w:rsidRPr="00F478B6">
        <w:rPr>
          <w:rFonts w:ascii="Times New Roman" w:eastAsia="Calibri" w:hAnsi="Times New Roman" w:cs="Times New Roman"/>
          <w:sz w:val="28"/>
          <w:szCs w:val="24"/>
        </w:rPr>
        <w:t>г.</w:t>
      </w:r>
    </w:p>
    <w:p w:rsidR="00AC0077" w:rsidRPr="00F478B6" w:rsidRDefault="00AC0077"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07/07-20 от 22.04.2020г. на  оказание услуг по предоставлению доступа к электронным ресурсам АО «Антиплагиат»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w:t>
      </w:r>
      <w:r w:rsidR="00AE17B8" w:rsidRPr="00F478B6">
        <w:rPr>
          <w:rFonts w:ascii="Times New Roman" w:eastAsia="Calibri" w:hAnsi="Times New Roman" w:cs="Times New Roman"/>
          <w:sz w:val="28"/>
          <w:szCs w:val="24"/>
        </w:rPr>
        <w:t>ого доступа к ресурсам: до 30.12</w:t>
      </w:r>
      <w:r w:rsidRPr="00F478B6">
        <w:rPr>
          <w:rFonts w:ascii="Times New Roman" w:eastAsia="Calibri" w:hAnsi="Times New Roman" w:cs="Times New Roman"/>
          <w:sz w:val="28"/>
          <w:szCs w:val="24"/>
        </w:rPr>
        <w:t>.2022г.</w:t>
      </w:r>
    </w:p>
    <w:p w:rsidR="00AC0077" w:rsidRPr="00F478B6" w:rsidRDefault="00AC0077" w:rsidP="0025752B">
      <w:pPr>
        <w:numPr>
          <w:ilvl w:val="0"/>
          <w:numId w:val="3"/>
        </w:numPr>
        <w:spacing w:after="0" w:line="360" w:lineRule="auto"/>
        <w:ind w:left="0" w:firstLine="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w:t>
      </w:r>
      <w:r w:rsidR="004D2B27" w:rsidRPr="00F478B6">
        <w:rPr>
          <w:rFonts w:ascii="Times New Roman" w:eastAsia="Calibri" w:hAnsi="Times New Roman" w:cs="Times New Roman"/>
          <w:sz w:val="28"/>
          <w:szCs w:val="24"/>
        </w:rPr>
        <w:t>11/07-22 от 06.06.2022</w:t>
      </w:r>
      <w:r w:rsidRPr="00F478B6">
        <w:rPr>
          <w:rFonts w:ascii="Times New Roman" w:eastAsia="Calibri" w:hAnsi="Times New Roman" w:cs="Times New Roman"/>
          <w:sz w:val="28"/>
          <w:szCs w:val="24"/>
        </w:rPr>
        <w:t xml:space="preserve">г. на оказание услуг по подключению и предоставлению доступа к ЭБС «Лань», http://e.lanbook.com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w:t>
      </w:r>
      <w:r w:rsidR="00E26545" w:rsidRPr="00F478B6">
        <w:rPr>
          <w:rFonts w:ascii="Times New Roman" w:eastAsia="Calibri" w:hAnsi="Times New Roman" w:cs="Times New Roman"/>
          <w:sz w:val="28"/>
          <w:szCs w:val="24"/>
        </w:rPr>
        <w:t>до 30.06.</w:t>
      </w:r>
      <w:r w:rsidR="004D2B27" w:rsidRPr="00F478B6">
        <w:rPr>
          <w:rFonts w:ascii="Times New Roman" w:eastAsia="Calibri" w:hAnsi="Times New Roman" w:cs="Times New Roman"/>
          <w:sz w:val="28"/>
          <w:szCs w:val="24"/>
        </w:rPr>
        <w:t>2023</w:t>
      </w:r>
      <w:r w:rsidRPr="00F478B6">
        <w:rPr>
          <w:rFonts w:ascii="Times New Roman" w:eastAsia="Calibri" w:hAnsi="Times New Roman" w:cs="Times New Roman"/>
          <w:sz w:val="28"/>
          <w:szCs w:val="24"/>
        </w:rPr>
        <w:t xml:space="preserve">. </w:t>
      </w:r>
    </w:p>
    <w:p w:rsidR="004D2B27" w:rsidRPr="00F478B6" w:rsidRDefault="004D2B27" w:rsidP="003751FF">
      <w:pPr>
        <w:numPr>
          <w:ilvl w:val="0"/>
          <w:numId w:val="3"/>
        </w:numPr>
        <w:spacing w:after="0" w:line="360" w:lineRule="auto"/>
        <w:ind w:left="0" w:firstLine="284"/>
        <w:contextualSpacing/>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lastRenderedPageBreak/>
        <w:t xml:space="preserve">Договор №10/07-22 от 30.05.2022г. на предоставления права использования программного обеспечения ООО «Издательство Лань», http://e.lanbook.com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30.06.2023. </w:t>
      </w:r>
    </w:p>
    <w:p w:rsidR="00AC0077" w:rsidRPr="00F478B6"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rPr>
      </w:pPr>
      <w:r w:rsidRPr="00F478B6">
        <w:rPr>
          <w:rFonts w:ascii="Times New Roman" w:eastAsia="Calibri" w:hAnsi="Times New Roman" w:cs="Times New Roman"/>
          <w:sz w:val="28"/>
          <w:szCs w:val="24"/>
        </w:rPr>
        <w:t xml:space="preserve">Научная электронная библиотека </w:t>
      </w:r>
      <w:r w:rsidRPr="00F478B6">
        <w:rPr>
          <w:rFonts w:ascii="Times New Roman" w:eastAsia="Calibri" w:hAnsi="Times New Roman" w:cs="Times New Roman"/>
          <w:sz w:val="28"/>
          <w:szCs w:val="24"/>
          <w:lang w:val="en-US"/>
        </w:rPr>
        <w:t>E</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library</w:t>
      </w:r>
      <w:r w:rsidRPr="00F478B6">
        <w:rPr>
          <w:rFonts w:ascii="Times New Roman" w:eastAsia="Calibri" w:hAnsi="Times New Roman" w:cs="Times New Roman"/>
          <w:sz w:val="28"/>
          <w:szCs w:val="24"/>
        </w:rPr>
        <w:t xml:space="preserve">: </w:t>
      </w:r>
      <w:hyperlink r:id="rId17" w:history="1">
        <w:r w:rsidRPr="00F478B6">
          <w:rPr>
            <w:rFonts w:ascii="Times New Roman" w:eastAsia="Calibri" w:hAnsi="Times New Roman" w:cs="Times New Roman"/>
            <w:sz w:val="28"/>
            <w:szCs w:val="24"/>
            <w:lang w:val="en-US"/>
          </w:rPr>
          <w:t>http</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elibrary</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ru</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ezproxy</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ane</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ru</w:t>
        </w:r>
        <w:r w:rsidRPr="00F478B6">
          <w:rPr>
            <w:rFonts w:ascii="Times New Roman" w:eastAsia="Calibri" w:hAnsi="Times New Roman" w:cs="Times New Roman"/>
            <w:sz w:val="28"/>
            <w:szCs w:val="24"/>
          </w:rPr>
          <w:t>:3561/</w:t>
        </w:r>
        <w:r w:rsidRPr="00F478B6">
          <w:rPr>
            <w:rFonts w:ascii="Times New Roman" w:eastAsia="Calibri" w:hAnsi="Times New Roman" w:cs="Times New Roman"/>
            <w:sz w:val="28"/>
            <w:szCs w:val="24"/>
            <w:lang w:val="en-US"/>
          </w:rPr>
          <w:t>defaultx</w:t>
        </w:r>
        <w:r w:rsidRPr="00F478B6">
          <w:rPr>
            <w:rFonts w:ascii="Times New Roman" w:eastAsia="Calibri" w:hAnsi="Times New Roman" w:cs="Times New Roman"/>
            <w:sz w:val="28"/>
            <w:szCs w:val="24"/>
          </w:rPr>
          <w:t>.</w:t>
        </w:r>
        <w:r w:rsidRPr="00F478B6">
          <w:rPr>
            <w:rFonts w:ascii="Times New Roman" w:eastAsia="Calibri" w:hAnsi="Times New Roman" w:cs="Times New Roman"/>
            <w:sz w:val="28"/>
            <w:szCs w:val="24"/>
            <w:lang w:val="en-US"/>
          </w:rPr>
          <w:t>asp</w:t>
        </w:r>
      </w:hyperlink>
    </w:p>
    <w:p w:rsidR="00AC0077" w:rsidRPr="00F478B6"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rPr>
      </w:pPr>
      <w:r w:rsidRPr="00F478B6">
        <w:rPr>
          <w:rFonts w:ascii="Times New Roman" w:eastAsia="Calibri" w:hAnsi="Times New Roman" w:cs="Times New Roman"/>
          <w:sz w:val="28"/>
          <w:szCs w:val="24"/>
          <w:lang w:val="en-US"/>
        </w:rPr>
        <w:t>Scopus</w:t>
      </w:r>
      <w:r w:rsidRPr="00F478B6">
        <w:rPr>
          <w:rFonts w:ascii="Times New Roman" w:eastAsia="Calibri" w:hAnsi="Times New Roman" w:cs="Times New Roman"/>
          <w:sz w:val="28"/>
          <w:szCs w:val="24"/>
        </w:rPr>
        <w:t xml:space="preserve">: база данных по научным публикациям: </w:t>
      </w:r>
      <w:hyperlink r:id="rId18" w:history="1">
        <w:r w:rsidRPr="00F478B6">
          <w:rPr>
            <w:rFonts w:ascii="Times New Roman" w:eastAsia="Calibri" w:hAnsi="Times New Roman" w:cs="Times New Roman"/>
            <w:color w:val="0000FF" w:themeColor="hyperlink"/>
            <w:sz w:val="28"/>
            <w:szCs w:val="24"/>
            <w:u w:val="single"/>
          </w:rPr>
          <w:t>http://www-scopus-com.ezproxy.ane.ru:3561/</w:t>
        </w:r>
      </w:hyperlink>
    </w:p>
    <w:p w:rsidR="00AC0077" w:rsidRPr="00F478B6"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lang w:val="en-US"/>
        </w:rPr>
      </w:pPr>
      <w:r w:rsidRPr="00F478B6">
        <w:rPr>
          <w:rFonts w:ascii="Times New Roman" w:eastAsia="Calibri" w:hAnsi="Times New Roman" w:cs="Times New Roman"/>
          <w:sz w:val="28"/>
          <w:szCs w:val="24"/>
          <w:lang w:val="en-US"/>
        </w:rPr>
        <w:t xml:space="preserve">Web of Science: </w:t>
      </w:r>
      <w:hyperlink r:id="rId19" w:history="1">
        <w:r w:rsidRPr="00F478B6">
          <w:rPr>
            <w:rFonts w:ascii="Times New Roman" w:eastAsia="Calibri" w:hAnsi="Times New Roman" w:cs="Times New Roman"/>
            <w:sz w:val="28"/>
            <w:szCs w:val="24"/>
            <w:lang w:val="en-US"/>
          </w:rPr>
          <w:t>http://apps.webofknowledge.com.ezproxy.ane.ru:3561/</w:t>
        </w:r>
      </w:hyperlink>
    </w:p>
    <w:p w:rsidR="00AC0077" w:rsidRPr="00F478B6" w:rsidRDefault="00AC0077" w:rsidP="0025752B">
      <w:pPr>
        <w:widowControl w:val="0"/>
        <w:numPr>
          <w:ilvl w:val="0"/>
          <w:numId w:val="3"/>
        </w:numPr>
        <w:autoSpaceDE w:val="0"/>
        <w:autoSpaceDN w:val="0"/>
        <w:adjustRightInd w:val="0"/>
        <w:spacing w:after="0" w:line="360" w:lineRule="auto"/>
        <w:ind w:left="0" w:firstLine="284"/>
        <w:contextualSpacing/>
        <w:rPr>
          <w:rFonts w:ascii="Times New Roman" w:eastAsia="Calibri" w:hAnsi="Times New Roman" w:cs="Times New Roman"/>
          <w:sz w:val="28"/>
          <w:szCs w:val="24"/>
        </w:rPr>
      </w:pPr>
      <w:r w:rsidRPr="00F478B6">
        <w:rPr>
          <w:rFonts w:ascii="Times New Roman" w:eastAsia="Calibri" w:hAnsi="Times New Roman" w:cs="Times New Roman"/>
          <w:sz w:val="28"/>
          <w:szCs w:val="24"/>
        </w:rPr>
        <w:t>Справочная Правовая Система Консультант Плюс</w:t>
      </w:r>
      <w:r w:rsidR="00044A21" w:rsidRPr="00F478B6">
        <w:rPr>
          <w:rFonts w:ascii="Times New Roman" w:eastAsia="Calibri" w:hAnsi="Times New Roman" w:cs="Times New Roman"/>
          <w:sz w:val="28"/>
          <w:szCs w:val="24"/>
        </w:rPr>
        <w:t>,</w:t>
      </w:r>
    </w:p>
    <w:p w:rsidR="00AC0077" w:rsidRPr="00F478B6" w:rsidRDefault="00AC0077" w:rsidP="00AC0077">
      <w:pPr>
        <w:spacing w:after="0" w:line="360" w:lineRule="auto"/>
        <w:ind w:firstLine="284"/>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договор № 02019/2019/СВ от 17.10.2018</w:t>
      </w:r>
    </w:p>
    <w:p w:rsidR="002F385E" w:rsidRPr="004F256D" w:rsidRDefault="00000774" w:rsidP="00AC0077">
      <w:pPr>
        <w:spacing w:after="0" w:line="360" w:lineRule="auto"/>
        <w:ind w:firstLine="284"/>
        <w:jc w:val="both"/>
        <w:rPr>
          <w:rFonts w:ascii="Times New Roman" w:eastAsia="Calibri" w:hAnsi="Times New Roman" w:cs="Times New Roman"/>
          <w:sz w:val="28"/>
          <w:szCs w:val="24"/>
        </w:rPr>
      </w:pPr>
      <w:r w:rsidRPr="00F478B6">
        <w:rPr>
          <w:rFonts w:ascii="Times New Roman" w:eastAsia="Calibri" w:hAnsi="Times New Roman" w:cs="Times New Roman"/>
          <w:sz w:val="28"/>
          <w:szCs w:val="24"/>
        </w:rPr>
        <w:t>17</w:t>
      </w:r>
      <w:r w:rsidR="002F385E" w:rsidRPr="00F478B6">
        <w:rPr>
          <w:rFonts w:ascii="Times New Roman" w:eastAsia="Calibri" w:hAnsi="Times New Roman" w:cs="Times New Roman"/>
          <w:sz w:val="28"/>
          <w:szCs w:val="24"/>
        </w:rPr>
        <w:t>. Договор №101/НЭБ/6280 от 07.11.2019 г. о подключении к  Национальной электронной библиотеке. Срок гарантированного дос</w:t>
      </w:r>
      <w:r w:rsidR="005B5FF3" w:rsidRPr="00F478B6">
        <w:rPr>
          <w:rFonts w:ascii="Times New Roman" w:eastAsia="Calibri" w:hAnsi="Times New Roman" w:cs="Times New Roman"/>
          <w:sz w:val="28"/>
          <w:szCs w:val="24"/>
        </w:rPr>
        <w:t>т</w:t>
      </w:r>
      <w:r w:rsidR="002F385E" w:rsidRPr="00F478B6">
        <w:rPr>
          <w:rFonts w:ascii="Times New Roman" w:eastAsia="Calibri" w:hAnsi="Times New Roman" w:cs="Times New Roman"/>
          <w:sz w:val="28"/>
          <w:szCs w:val="24"/>
        </w:rPr>
        <w:t>упа к ресурсам: 07.11.2024.</w:t>
      </w:r>
    </w:p>
    <w:p w:rsidR="00AC0077" w:rsidRPr="004F256D" w:rsidRDefault="00AC0077" w:rsidP="00AC0077">
      <w:pPr>
        <w:spacing w:after="0" w:line="360" w:lineRule="auto"/>
        <w:ind w:firstLine="709"/>
        <w:jc w:val="both"/>
        <w:rPr>
          <w:rFonts w:ascii="Times New Roman" w:eastAsia="Calibri" w:hAnsi="Times New Roman" w:cs="Times New Roman"/>
          <w:sz w:val="28"/>
          <w:szCs w:val="28"/>
        </w:rPr>
      </w:pPr>
      <w:r w:rsidRPr="004F256D">
        <w:rPr>
          <w:rFonts w:ascii="Times New Roman" w:eastAsia="Calibri" w:hAnsi="Times New Roman" w:cs="Times New Roman"/>
          <w:sz w:val="28"/>
          <w:szCs w:val="28"/>
        </w:rPr>
        <w:t>Студенты и преподаватели Филиала имеют доступ к информационным ресурсам электронно-библиотечной системы</w:t>
      </w:r>
      <w:r w:rsidR="00594B75">
        <w:rPr>
          <w:rFonts w:ascii="Times New Roman" w:eastAsia="Calibri" w:hAnsi="Times New Roman" w:cs="Times New Roman"/>
          <w:sz w:val="28"/>
          <w:szCs w:val="28"/>
        </w:rPr>
        <w:t xml:space="preserve"> </w:t>
      </w:r>
      <w:r w:rsidRPr="004F256D">
        <w:rPr>
          <w:rFonts w:ascii="Times New Roman" w:eastAsia="Calibri" w:hAnsi="Times New Roman" w:cs="Times New Roman"/>
          <w:sz w:val="28"/>
          <w:szCs w:val="28"/>
        </w:rPr>
        <w:t xml:space="preserve">и базе данных по адресу </w:t>
      </w:r>
      <w:hyperlink r:id="rId20" w:history="1">
        <w:r w:rsidRPr="004F256D">
          <w:rPr>
            <w:rFonts w:ascii="Times New Roman" w:eastAsia="Calibri" w:hAnsi="Times New Roman" w:cs="Times New Roman"/>
            <w:color w:val="0000FF" w:themeColor="hyperlink"/>
            <w:sz w:val="28"/>
            <w:szCs w:val="28"/>
            <w:u w:val="single"/>
          </w:rPr>
          <w:t>https://lib.ranepa.ru/ru/</w:t>
        </w:r>
      </w:hyperlink>
      <w:r w:rsidRPr="004F256D">
        <w:rPr>
          <w:rFonts w:ascii="Times New Roman" w:eastAsia="Calibri" w:hAnsi="Times New Roman" w:cs="Times New Roman"/>
          <w:sz w:val="28"/>
          <w:szCs w:val="28"/>
        </w:rPr>
        <w:t>. Совокупный фонд библиотеки составляет 7556 экземпляров книг, комплектов журналов, брошюр, комплектов газет, официальных документов, справочной литературы, DVD– дисков,  7 учебных видеофильмов (на 1 студента приходится 20 единиц).</w:t>
      </w:r>
    </w:p>
    <w:p w:rsidR="00152F2F" w:rsidRPr="004F256D" w:rsidRDefault="00152F2F"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Учебный процесс обеспечен необходимым комплектом лицензионного программного обеспечения для проведения аудиторных занятий - практических и лабораторных. При подготовке к проведению учебных занятий преподаватели наиболее активно используют следующие компьютерные программы - Консультант+, MicrosoftOffice: MicrosoftPowerPoint, MicrosoftWord, MicrosoftAcces, MicrosoftExcel, AdobeReader, Dr. Web, 1С: Предпр</w:t>
      </w:r>
      <w:r w:rsidR="00B56881" w:rsidRPr="004F256D">
        <w:rPr>
          <w:rFonts w:ascii="Times New Roman" w:hAnsi="Times New Roman" w:cs="Times New Roman"/>
          <w:sz w:val="28"/>
          <w:szCs w:val="28"/>
        </w:rPr>
        <w:t>иятие (учебная версия).</w:t>
      </w:r>
    </w:p>
    <w:p w:rsidR="00DA6827" w:rsidRPr="004F256D" w:rsidRDefault="00DA6827" w:rsidP="00004BDE">
      <w:pPr>
        <w:jc w:val="both"/>
        <w:rPr>
          <w:rFonts w:ascii="Times New Roman" w:hAnsi="Times New Roman" w:cs="Times New Roman"/>
          <w:b/>
          <w:sz w:val="28"/>
          <w:szCs w:val="28"/>
        </w:rPr>
      </w:pPr>
    </w:p>
    <w:p w:rsidR="00BF42DF" w:rsidRPr="004F256D" w:rsidRDefault="00D477E2" w:rsidP="00004BDE">
      <w:pPr>
        <w:jc w:val="both"/>
        <w:rPr>
          <w:rFonts w:ascii="Times New Roman" w:hAnsi="Times New Roman" w:cs="Times New Roman"/>
          <w:b/>
          <w:sz w:val="28"/>
          <w:szCs w:val="28"/>
        </w:rPr>
      </w:pPr>
      <w:r w:rsidRPr="004F256D">
        <w:rPr>
          <w:rFonts w:ascii="Times New Roman" w:hAnsi="Times New Roman" w:cs="Times New Roman"/>
          <w:b/>
          <w:sz w:val="28"/>
          <w:szCs w:val="28"/>
        </w:rPr>
        <w:t xml:space="preserve">7. </w:t>
      </w:r>
      <w:r w:rsidR="00BF42DF" w:rsidRPr="004F256D">
        <w:rPr>
          <w:rFonts w:ascii="Times New Roman" w:hAnsi="Times New Roman" w:cs="Times New Roman"/>
          <w:b/>
          <w:sz w:val="28"/>
          <w:szCs w:val="28"/>
        </w:rPr>
        <w:t>Обучение инвалидов и лиц с ограниченными возможностями здоровья</w:t>
      </w:r>
    </w:p>
    <w:p w:rsidR="001E3553" w:rsidRPr="004F256D" w:rsidRDefault="00BF42DF"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lastRenderedPageBreak/>
        <w:tab/>
      </w:r>
      <w:r w:rsidR="001E3553" w:rsidRPr="004F256D">
        <w:rPr>
          <w:rFonts w:ascii="Times New Roman" w:hAnsi="Times New Roman" w:cs="Times New Roman"/>
          <w:sz w:val="28"/>
          <w:szCs w:val="28"/>
        </w:rPr>
        <w:t xml:space="preserve">Территория </w:t>
      </w:r>
      <w:r w:rsidR="00D477E2" w:rsidRPr="004F256D">
        <w:rPr>
          <w:rFonts w:ascii="Times New Roman" w:hAnsi="Times New Roman" w:cs="Times New Roman"/>
          <w:sz w:val="28"/>
          <w:szCs w:val="28"/>
        </w:rPr>
        <w:t>Филиала</w:t>
      </w:r>
      <w:r w:rsidR="001E3553" w:rsidRPr="004F256D">
        <w:rPr>
          <w:rFonts w:ascii="Times New Roman" w:hAnsi="Times New Roman" w:cs="Times New Roman"/>
          <w:sz w:val="28"/>
          <w:szCs w:val="28"/>
        </w:rPr>
        <w:t xml:space="preserve">, на которой </w:t>
      </w:r>
      <w:r w:rsidR="00594B75">
        <w:rPr>
          <w:rFonts w:ascii="Times New Roman" w:hAnsi="Times New Roman" w:cs="Times New Roman"/>
          <w:sz w:val="28"/>
          <w:szCs w:val="28"/>
        </w:rPr>
        <w:t>реализую</w:t>
      </w:r>
      <w:r w:rsidR="00003C24" w:rsidRPr="004F256D">
        <w:rPr>
          <w:rFonts w:ascii="Times New Roman" w:hAnsi="Times New Roman" w:cs="Times New Roman"/>
          <w:sz w:val="28"/>
          <w:szCs w:val="28"/>
        </w:rPr>
        <w:t xml:space="preserve">тся </w:t>
      </w:r>
      <w:r w:rsidR="00594B75">
        <w:rPr>
          <w:rFonts w:ascii="Times New Roman" w:hAnsi="Times New Roman" w:cs="Times New Roman"/>
          <w:sz w:val="28"/>
          <w:szCs w:val="28"/>
        </w:rPr>
        <w:t xml:space="preserve">образовательная </w:t>
      </w:r>
      <w:r w:rsidR="00003C24" w:rsidRPr="004F256D">
        <w:rPr>
          <w:rFonts w:ascii="Times New Roman" w:hAnsi="Times New Roman" w:cs="Times New Roman"/>
          <w:sz w:val="28"/>
          <w:szCs w:val="28"/>
        </w:rPr>
        <w:t>программа</w:t>
      </w:r>
      <w:r w:rsidR="00594B75">
        <w:rPr>
          <w:rFonts w:ascii="Times New Roman" w:hAnsi="Times New Roman" w:cs="Times New Roman"/>
          <w:sz w:val="28"/>
          <w:szCs w:val="28"/>
        </w:rPr>
        <w:t xml:space="preserve"> </w:t>
      </w:r>
      <w:r w:rsidR="001E3553" w:rsidRPr="004F256D">
        <w:rPr>
          <w:rFonts w:ascii="Times New Roman" w:hAnsi="Times New Roman" w:cs="Times New Roman"/>
          <w:sz w:val="28"/>
          <w:szCs w:val="28"/>
        </w:rPr>
        <w:t>бакалавриата</w:t>
      </w:r>
      <w:r w:rsidR="00594B75">
        <w:rPr>
          <w:rFonts w:ascii="Times New Roman" w:hAnsi="Times New Roman" w:cs="Times New Roman"/>
          <w:sz w:val="28"/>
          <w:szCs w:val="28"/>
        </w:rPr>
        <w:t xml:space="preserve"> «Эффективное государственное и муницип</w:t>
      </w:r>
      <w:r w:rsidR="001549DA">
        <w:rPr>
          <w:rFonts w:ascii="Times New Roman" w:hAnsi="Times New Roman" w:cs="Times New Roman"/>
          <w:sz w:val="28"/>
          <w:szCs w:val="28"/>
        </w:rPr>
        <w:t>а</w:t>
      </w:r>
      <w:r w:rsidR="00594B75">
        <w:rPr>
          <w:rFonts w:ascii="Times New Roman" w:hAnsi="Times New Roman" w:cs="Times New Roman"/>
          <w:sz w:val="28"/>
          <w:szCs w:val="28"/>
        </w:rPr>
        <w:t xml:space="preserve">льное управление» </w:t>
      </w:r>
      <w:r w:rsidR="00FC607E" w:rsidRPr="004F256D">
        <w:rPr>
          <w:rFonts w:ascii="Times New Roman" w:hAnsi="Times New Roman" w:cs="Times New Roman"/>
          <w:color w:val="000000" w:themeColor="text1"/>
          <w:sz w:val="28"/>
          <w:szCs w:val="28"/>
        </w:rPr>
        <w:t xml:space="preserve">по </w:t>
      </w:r>
      <w:r w:rsidR="009E0845" w:rsidRPr="004F256D">
        <w:rPr>
          <w:rFonts w:ascii="Times New Roman" w:hAnsi="Times New Roman" w:cs="Times New Roman"/>
          <w:color w:val="000000" w:themeColor="text1"/>
          <w:sz w:val="28"/>
          <w:szCs w:val="28"/>
        </w:rPr>
        <w:t xml:space="preserve">направлению подготовки 38.03.04 </w:t>
      </w:r>
      <w:r w:rsidR="001E3553" w:rsidRPr="004F256D">
        <w:rPr>
          <w:rFonts w:ascii="Times New Roman" w:hAnsi="Times New Roman" w:cs="Times New Roman"/>
          <w:color w:val="000000" w:themeColor="text1"/>
          <w:sz w:val="28"/>
          <w:szCs w:val="28"/>
        </w:rPr>
        <w:t>«Государственное и муниципальное управление»</w:t>
      </w:r>
      <w:r w:rsidR="001A044B" w:rsidRPr="004F256D">
        <w:rPr>
          <w:rFonts w:ascii="Times New Roman" w:hAnsi="Times New Roman" w:cs="Times New Roman"/>
          <w:color w:val="000000" w:themeColor="text1"/>
          <w:sz w:val="28"/>
          <w:szCs w:val="28"/>
        </w:rPr>
        <w:t xml:space="preserve"> и </w:t>
      </w:r>
      <w:r w:rsidR="00594B75">
        <w:rPr>
          <w:rFonts w:ascii="Times New Roman" w:hAnsi="Times New Roman" w:cs="Times New Roman"/>
          <w:color w:val="000000" w:themeColor="text1"/>
          <w:sz w:val="28"/>
          <w:szCs w:val="28"/>
        </w:rPr>
        <w:t xml:space="preserve">образовательные программы </w:t>
      </w:r>
      <w:r w:rsidR="00F12C28" w:rsidRPr="004F256D">
        <w:rPr>
          <w:rFonts w:ascii="Times New Roman" w:hAnsi="Times New Roman" w:cs="Times New Roman"/>
          <w:color w:val="000000" w:themeColor="text1"/>
          <w:sz w:val="28"/>
          <w:szCs w:val="28"/>
        </w:rPr>
        <w:t>магистратуры</w:t>
      </w:r>
      <w:r w:rsidR="00F12C28">
        <w:rPr>
          <w:rFonts w:ascii="Times New Roman" w:hAnsi="Times New Roman" w:cs="Times New Roman"/>
          <w:color w:val="000000" w:themeColor="text1"/>
          <w:sz w:val="28"/>
          <w:szCs w:val="28"/>
        </w:rPr>
        <w:t xml:space="preserve"> </w:t>
      </w:r>
      <w:r w:rsidR="00594B75">
        <w:rPr>
          <w:rFonts w:ascii="Times New Roman" w:hAnsi="Times New Roman" w:cs="Times New Roman"/>
          <w:color w:val="000000" w:themeColor="text1"/>
          <w:sz w:val="28"/>
          <w:szCs w:val="28"/>
        </w:rPr>
        <w:t xml:space="preserve">«Управление в сфере культуры, образования и науки», </w:t>
      </w:r>
      <w:r w:rsidR="00594B75" w:rsidRPr="004F256D">
        <w:rPr>
          <w:rFonts w:ascii="Times New Roman" w:hAnsi="Times New Roman" w:cs="Times New Roman"/>
          <w:sz w:val="28"/>
          <w:szCs w:val="28"/>
        </w:rPr>
        <w:t xml:space="preserve">«Государственная служба и кадровая политика» </w:t>
      </w:r>
      <w:r w:rsidR="00FC607E" w:rsidRPr="004F256D">
        <w:rPr>
          <w:rFonts w:ascii="Times New Roman" w:hAnsi="Times New Roman" w:cs="Times New Roman"/>
          <w:color w:val="000000" w:themeColor="text1"/>
          <w:sz w:val="28"/>
          <w:szCs w:val="28"/>
        </w:rPr>
        <w:t>по</w:t>
      </w:r>
      <w:r w:rsidR="00594B75">
        <w:rPr>
          <w:rFonts w:ascii="Times New Roman" w:hAnsi="Times New Roman" w:cs="Times New Roman"/>
          <w:color w:val="000000" w:themeColor="text1"/>
          <w:sz w:val="28"/>
          <w:szCs w:val="28"/>
        </w:rPr>
        <w:t xml:space="preserve"> </w:t>
      </w:r>
      <w:r w:rsidR="009E0845" w:rsidRPr="004F256D">
        <w:rPr>
          <w:rFonts w:ascii="Times New Roman" w:hAnsi="Times New Roman" w:cs="Times New Roman"/>
          <w:sz w:val="28"/>
          <w:szCs w:val="28"/>
        </w:rPr>
        <w:t xml:space="preserve">направлению подготовки 38.04.04 </w:t>
      </w:r>
      <w:r w:rsidR="00AB7172" w:rsidRPr="004F256D">
        <w:rPr>
          <w:rFonts w:ascii="Times New Roman" w:hAnsi="Times New Roman" w:cs="Times New Roman"/>
          <w:sz w:val="28"/>
          <w:szCs w:val="28"/>
        </w:rPr>
        <w:t>«Государственн</w:t>
      </w:r>
      <w:r w:rsidR="00F12C28">
        <w:rPr>
          <w:rFonts w:ascii="Times New Roman" w:hAnsi="Times New Roman" w:cs="Times New Roman"/>
          <w:sz w:val="28"/>
          <w:szCs w:val="28"/>
        </w:rPr>
        <w:t xml:space="preserve">ое и муниципальное управление», </w:t>
      </w:r>
      <w:r w:rsidR="001E3553" w:rsidRPr="004F256D">
        <w:rPr>
          <w:rFonts w:ascii="Times New Roman" w:hAnsi="Times New Roman" w:cs="Times New Roman"/>
          <w:sz w:val="28"/>
          <w:szCs w:val="28"/>
        </w:rPr>
        <w:t>приспособлена для прохождения образовательных программ инвалидами и лицами с ограниченными возможностями</w:t>
      </w:r>
      <w:r w:rsidR="00717C11" w:rsidRPr="004F256D">
        <w:rPr>
          <w:rFonts w:ascii="Times New Roman" w:hAnsi="Times New Roman" w:cs="Times New Roman"/>
          <w:sz w:val="28"/>
          <w:szCs w:val="28"/>
        </w:rPr>
        <w:t xml:space="preserve"> здоровья</w:t>
      </w:r>
      <w:r w:rsidR="001E3553" w:rsidRPr="004F256D">
        <w:rPr>
          <w:rFonts w:ascii="Times New Roman" w:hAnsi="Times New Roman" w:cs="Times New Roman"/>
          <w:sz w:val="28"/>
          <w:szCs w:val="28"/>
        </w:rPr>
        <w:t>.</w:t>
      </w:r>
    </w:p>
    <w:p w:rsidR="004D33AC" w:rsidRPr="004F256D" w:rsidRDefault="001E3553"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 xml:space="preserve">         Для обеспечения беспрепятственного доступа обучающихся с ограниченными возможностями здоровья, имеющих нарушения опорно-двигательного аппарата, в учебные  аудитории  и другие помещения,  здание учебного корпуса оснащено пандусом с перилами на входе в здание, имеется пандус с перилами внутри здания для подъема на 1 этаж, имеются специальные туалетные комнаты, двери аудиторий соответствуют требованиям нормативов. Аудитории оборудованы специальными учебными </w:t>
      </w:r>
      <w:r w:rsidR="00003C24" w:rsidRPr="004F256D">
        <w:rPr>
          <w:rFonts w:ascii="Times New Roman" w:hAnsi="Times New Roman" w:cs="Times New Roman"/>
          <w:sz w:val="28"/>
          <w:szCs w:val="28"/>
        </w:rPr>
        <w:t>местами для</w:t>
      </w:r>
      <w:r w:rsidRPr="004F256D">
        <w:rPr>
          <w:rFonts w:ascii="Times New Roman" w:hAnsi="Times New Roman" w:cs="Times New Roman"/>
          <w:sz w:val="28"/>
          <w:szCs w:val="28"/>
        </w:rPr>
        <w:t xml:space="preserve"> инвалидов и лиц с ограниченными возможностями здоровья, компьютерной техникой,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На дверях наклеены предупредительные знаки (желтые круги)</w:t>
      </w:r>
      <w:r w:rsidR="00391FB8" w:rsidRPr="004F256D">
        <w:rPr>
          <w:rFonts w:ascii="Times New Roman" w:hAnsi="Times New Roman" w:cs="Times New Roman"/>
          <w:sz w:val="28"/>
          <w:szCs w:val="28"/>
        </w:rPr>
        <w:t xml:space="preserve"> для передвижения слабовидящих</w:t>
      </w:r>
      <w:r w:rsidR="003F36EA" w:rsidRPr="004F256D">
        <w:rPr>
          <w:rFonts w:ascii="Times New Roman" w:hAnsi="Times New Roman" w:cs="Times New Roman"/>
          <w:sz w:val="28"/>
          <w:szCs w:val="28"/>
        </w:rPr>
        <w:t>.</w:t>
      </w:r>
      <w:r w:rsidR="00BF42DF" w:rsidRPr="004F256D">
        <w:rPr>
          <w:rFonts w:ascii="Times New Roman" w:hAnsi="Times New Roman" w:cs="Times New Roman"/>
          <w:sz w:val="28"/>
          <w:szCs w:val="28"/>
        </w:rPr>
        <w:tab/>
      </w:r>
    </w:p>
    <w:p w:rsidR="00F44ACE" w:rsidRPr="004F256D" w:rsidRDefault="00F44ACE"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ab/>
        <w:t xml:space="preserve">Филиалом разработано </w:t>
      </w:r>
      <w:r w:rsidR="009E0845" w:rsidRPr="004F256D">
        <w:rPr>
          <w:rFonts w:ascii="Times New Roman" w:hAnsi="Times New Roman" w:cs="Times New Roman"/>
          <w:sz w:val="28"/>
          <w:szCs w:val="28"/>
        </w:rPr>
        <w:t>«</w:t>
      </w:r>
      <w:r w:rsidRPr="004F256D">
        <w:rPr>
          <w:rFonts w:ascii="Times New Roman" w:hAnsi="Times New Roman" w:cs="Times New Roman"/>
          <w:sz w:val="28"/>
          <w:szCs w:val="28"/>
        </w:rPr>
        <w:t>Положение об организации образовательного процесса для инвалидов и лиц с ограниченными возможностями здоровья</w:t>
      </w:r>
      <w:r w:rsidR="009E0845" w:rsidRPr="004F256D">
        <w:rPr>
          <w:rFonts w:ascii="Times New Roman" w:hAnsi="Times New Roman" w:cs="Times New Roman"/>
          <w:sz w:val="28"/>
          <w:szCs w:val="28"/>
        </w:rPr>
        <w:t>»</w:t>
      </w:r>
      <w:r w:rsidRPr="004F256D">
        <w:rPr>
          <w:rFonts w:ascii="Times New Roman" w:hAnsi="Times New Roman" w:cs="Times New Roman"/>
          <w:sz w:val="28"/>
          <w:szCs w:val="28"/>
        </w:rPr>
        <w:t xml:space="preserve">, приказом </w:t>
      </w:r>
      <w:r w:rsidR="009E0845" w:rsidRPr="004F256D">
        <w:rPr>
          <w:rFonts w:ascii="Times New Roman" w:hAnsi="Times New Roman" w:cs="Times New Roman"/>
          <w:sz w:val="28"/>
          <w:szCs w:val="28"/>
        </w:rPr>
        <w:t xml:space="preserve">и.о. </w:t>
      </w:r>
      <w:r w:rsidRPr="004F256D">
        <w:rPr>
          <w:rFonts w:ascii="Times New Roman" w:hAnsi="Times New Roman" w:cs="Times New Roman"/>
          <w:sz w:val="28"/>
          <w:szCs w:val="28"/>
        </w:rPr>
        <w:t>директора филиала  назначены ответственные лица за  оказание помощи инвалидам и  лицам с ограниченными возможностями здоровья по оказанию услуг.</w:t>
      </w:r>
    </w:p>
    <w:p w:rsidR="004D33AC" w:rsidRPr="004F256D" w:rsidRDefault="00693D2A" w:rsidP="00F12C28">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Филиалом разработана адаптированная  образовательная</w:t>
      </w:r>
      <w:r w:rsidR="00F44ACE" w:rsidRPr="004F256D">
        <w:rPr>
          <w:rFonts w:ascii="Times New Roman" w:hAnsi="Times New Roman" w:cs="Times New Roman"/>
          <w:sz w:val="28"/>
          <w:szCs w:val="28"/>
        </w:rPr>
        <w:t xml:space="preserve"> программ</w:t>
      </w:r>
      <w:r w:rsidRPr="004F256D">
        <w:rPr>
          <w:rFonts w:ascii="Times New Roman" w:hAnsi="Times New Roman" w:cs="Times New Roman"/>
          <w:sz w:val="28"/>
          <w:szCs w:val="28"/>
        </w:rPr>
        <w:t xml:space="preserve">а </w:t>
      </w:r>
      <w:r w:rsidR="00F44ACE" w:rsidRPr="004F256D">
        <w:rPr>
          <w:rFonts w:ascii="Times New Roman" w:hAnsi="Times New Roman" w:cs="Times New Roman"/>
          <w:sz w:val="28"/>
          <w:szCs w:val="28"/>
        </w:rPr>
        <w:t xml:space="preserve">  для получения высшего образования инвалидам и лицам с ограни</w:t>
      </w:r>
      <w:r w:rsidRPr="004F256D">
        <w:rPr>
          <w:rFonts w:ascii="Times New Roman" w:hAnsi="Times New Roman" w:cs="Times New Roman"/>
          <w:sz w:val="28"/>
          <w:szCs w:val="28"/>
        </w:rPr>
        <w:t>ченными возможностями здоровья по направлению подготовки 38.03</w:t>
      </w:r>
      <w:r w:rsidR="00F44ACE" w:rsidRPr="004F256D">
        <w:rPr>
          <w:rFonts w:ascii="Times New Roman" w:hAnsi="Times New Roman" w:cs="Times New Roman"/>
          <w:sz w:val="28"/>
          <w:szCs w:val="28"/>
        </w:rPr>
        <w:t>.</w:t>
      </w:r>
      <w:r w:rsidRPr="004F256D">
        <w:rPr>
          <w:rFonts w:ascii="Times New Roman" w:hAnsi="Times New Roman" w:cs="Times New Roman"/>
          <w:sz w:val="28"/>
          <w:szCs w:val="28"/>
        </w:rPr>
        <w:t>04 «Государственное и муници</w:t>
      </w:r>
      <w:r w:rsidR="003E6398" w:rsidRPr="004F256D">
        <w:rPr>
          <w:rFonts w:ascii="Times New Roman" w:hAnsi="Times New Roman" w:cs="Times New Roman"/>
          <w:sz w:val="28"/>
          <w:szCs w:val="28"/>
        </w:rPr>
        <w:t>п</w:t>
      </w:r>
      <w:r w:rsidRPr="004F256D">
        <w:rPr>
          <w:rFonts w:ascii="Times New Roman" w:hAnsi="Times New Roman" w:cs="Times New Roman"/>
          <w:sz w:val="28"/>
          <w:szCs w:val="28"/>
        </w:rPr>
        <w:t>альное управление»</w:t>
      </w:r>
      <w:r w:rsidR="00044A21" w:rsidRPr="004F256D">
        <w:rPr>
          <w:rFonts w:ascii="Times New Roman" w:hAnsi="Times New Roman" w:cs="Times New Roman"/>
          <w:sz w:val="28"/>
          <w:szCs w:val="28"/>
        </w:rPr>
        <w:t xml:space="preserve"> и 38.04.04 «Государственное и муниципальное управление»</w:t>
      </w:r>
      <w:r w:rsidR="009E0845" w:rsidRPr="004F256D">
        <w:rPr>
          <w:rFonts w:ascii="Times New Roman" w:hAnsi="Times New Roman" w:cs="Times New Roman"/>
          <w:sz w:val="28"/>
          <w:szCs w:val="28"/>
        </w:rPr>
        <w:t>.</w:t>
      </w:r>
    </w:p>
    <w:p w:rsidR="00F478B6" w:rsidRDefault="00F478B6" w:rsidP="00F478B6">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lastRenderedPageBreak/>
        <w:t>Весь профессорско-преподавательский  состав филиал  прошел обучение по дополнительной образовательной программе повышения квалификации: «Основы инклюзивного  обучения в высшей школе».</w:t>
      </w:r>
    </w:p>
    <w:p w:rsidR="00F478B6" w:rsidRDefault="00F478B6" w:rsidP="006B1576">
      <w:pPr>
        <w:spacing w:after="0" w:line="360" w:lineRule="auto"/>
        <w:ind w:firstLine="708"/>
        <w:jc w:val="both"/>
        <w:rPr>
          <w:rFonts w:ascii="Times New Roman" w:hAnsi="Times New Roman" w:cs="Times New Roman"/>
          <w:sz w:val="28"/>
          <w:szCs w:val="28"/>
        </w:rPr>
        <w:sectPr w:rsidR="00F478B6" w:rsidSect="004E7853">
          <w:footerReference w:type="default" r:id="rId21"/>
          <w:pgSz w:w="11907" w:h="16840" w:code="9"/>
          <w:pgMar w:top="567" w:right="567" w:bottom="284" w:left="1134" w:header="720" w:footer="720" w:gutter="0"/>
          <w:cols w:space="720"/>
          <w:noEndnote/>
          <w:docGrid w:linePitch="299"/>
        </w:sectPr>
      </w:pPr>
    </w:p>
    <w:p w:rsidR="000563B2" w:rsidRDefault="000563B2" w:rsidP="006B1576">
      <w:pPr>
        <w:spacing w:after="0" w:line="360" w:lineRule="auto"/>
        <w:ind w:firstLine="708"/>
        <w:jc w:val="both"/>
        <w:rPr>
          <w:rFonts w:ascii="Times New Roman" w:hAnsi="Times New Roman" w:cs="Times New Roman"/>
          <w:sz w:val="28"/>
          <w:szCs w:val="28"/>
        </w:rPr>
      </w:pPr>
    </w:p>
    <w:tbl>
      <w:tblPr>
        <w:tblW w:w="0" w:type="auto"/>
        <w:tblInd w:w="15" w:type="dxa"/>
        <w:tblLayout w:type="fixed"/>
        <w:tblCellMar>
          <w:left w:w="15" w:type="dxa"/>
          <w:right w:w="15" w:type="dxa"/>
        </w:tblCellMar>
        <w:tblLook w:val="0000"/>
      </w:tblPr>
      <w:tblGrid>
        <w:gridCol w:w="539"/>
        <w:gridCol w:w="2107"/>
        <w:gridCol w:w="60"/>
        <w:gridCol w:w="10234"/>
        <w:gridCol w:w="1023"/>
        <w:gridCol w:w="1746"/>
      </w:tblGrid>
      <w:tr w:rsidR="000563B2" w:rsidRPr="000563B2" w:rsidTr="00506713">
        <w:trPr>
          <w:trHeight w:hRule="exact" w:val="345"/>
        </w:trPr>
        <w:tc>
          <w:tcPr>
            <w:tcW w:w="15709" w:type="dxa"/>
            <w:gridSpan w:val="6"/>
            <w:tcBorders>
              <w:top w:val="nil"/>
              <w:left w:val="nil"/>
              <w:bottom w:val="nil"/>
              <w:right w:val="nil"/>
            </w:tcBorders>
          </w:tcPr>
          <w:p w:rsidR="000563B2" w:rsidRPr="000563B2" w:rsidRDefault="000563B2" w:rsidP="000563B2">
            <w:pPr>
              <w:widowControl w:val="0"/>
              <w:autoSpaceDE w:val="0"/>
              <w:autoSpaceDN w:val="0"/>
              <w:adjustRightInd w:val="0"/>
              <w:spacing w:before="30" w:after="0" w:line="265" w:lineRule="exact"/>
              <w:ind w:left="15"/>
              <w:jc w:val="center"/>
              <w:rPr>
                <w:rFonts w:ascii="Cambria" w:eastAsiaTheme="minorEastAsia" w:hAnsi="Cambria" w:cs="Cambria"/>
                <w:b/>
                <w:bCs/>
                <w:color w:val="000000"/>
                <w:sz w:val="24"/>
                <w:szCs w:val="24"/>
                <w:lang w:eastAsia="ru-RU"/>
              </w:rPr>
            </w:pPr>
            <w:r w:rsidRPr="000563B2">
              <w:rPr>
                <w:rFonts w:ascii="Cambria" w:eastAsiaTheme="minorEastAsia" w:hAnsi="Cambria" w:cs="Cambria"/>
                <w:b/>
                <w:bCs/>
                <w:color w:val="000000"/>
                <w:sz w:val="24"/>
                <w:szCs w:val="24"/>
                <w:lang w:eastAsia="ru-RU"/>
              </w:rPr>
              <w:t>Показатели деятельности образовательной организации высшего образования, подлежащей самообследованию</w:t>
            </w:r>
          </w:p>
        </w:tc>
      </w:tr>
      <w:tr w:rsidR="000563B2" w:rsidRPr="000563B2" w:rsidTr="00506713">
        <w:trPr>
          <w:trHeight w:hRule="exact" w:val="45"/>
        </w:trPr>
        <w:tc>
          <w:tcPr>
            <w:tcW w:w="15709" w:type="dxa"/>
            <w:gridSpan w:val="6"/>
            <w:tcBorders>
              <w:top w:val="nil"/>
              <w:left w:val="nil"/>
              <w:bottom w:val="nil"/>
              <w:right w:val="nil"/>
            </w:tcBorders>
          </w:tcPr>
          <w:p w:rsidR="000563B2" w:rsidRPr="000563B2" w:rsidRDefault="000563B2" w:rsidP="000563B2">
            <w:pPr>
              <w:widowControl w:val="0"/>
              <w:autoSpaceDE w:val="0"/>
              <w:autoSpaceDN w:val="0"/>
              <w:adjustRightInd w:val="0"/>
              <w:spacing w:before="30" w:after="0" w:line="265" w:lineRule="exact"/>
              <w:ind w:left="15"/>
              <w:rPr>
                <w:rFonts w:ascii="Tahoma" w:eastAsiaTheme="minorEastAsia" w:hAnsi="Tahoma" w:cs="Tahoma"/>
                <w:color w:val="000000"/>
                <w:sz w:val="16"/>
                <w:szCs w:val="16"/>
                <w:lang w:eastAsia="ru-RU"/>
              </w:rPr>
            </w:pPr>
          </w:p>
        </w:tc>
      </w:tr>
      <w:tr w:rsidR="000563B2" w:rsidRPr="000563B2" w:rsidTr="00506713">
        <w:trPr>
          <w:trHeight w:hRule="exact" w:val="480"/>
        </w:trPr>
        <w:tc>
          <w:tcPr>
            <w:tcW w:w="2646" w:type="dxa"/>
            <w:gridSpan w:val="2"/>
            <w:tcBorders>
              <w:top w:val="nil"/>
              <w:left w:val="nil"/>
              <w:bottom w:val="nil"/>
              <w:right w:val="nil"/>
            </w:tcBorders>
            <w:shd w:val="clear" w:color="auto" w:fill="F0F0F0"/>
            <w:vAlign w:val="center"/>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Наименование образовательной организации</w:t>
            </w:r>
          </w:p>
        </w:tc>
        <w:tc>
          <w:tcPr>
            <w:tcW w:w="60" w:type="dxa"/>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186" w:lineRule="exact"/>
              <w:ind w:left="30"/>
              <w:rPr>
                <w:rFonts w:ascii="Tahoma" w:eastAsiaTheme="minorEastAsia" w:hAnsi="Tahoma" w:cs="Tahoma"/>
                <w:color w:val="000000"/>
                <w:sz w:val="16"/>
                <w:szCs w:val="16"/>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 xml:space="preserve">Петропавловск-Камчатский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p>
        </w:tc>
      </w:tr>
      <w:tr w:rsidR="000563B2" w:rsidRPr="000563B2" w:rsidTr="00506713">
        <w:trPr>
          <w:trHeight w:hRule="exact" w:val="60"/>
        </w:trPr>
        <w:tc>
          <w:tcPr>
            <w:tcW w:w="2646" w:type="dxa"/>
            <w:gridSpan w:val="2"/>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4"/>
                <w:szCs w:val="4"/>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631"/>
        </w:trPr>
        <w:tc>
          <w:tcPr>
            <w:tcW w:w="2646" w:type="dxa"/>
            <w:gridSpan w:val="2"/>
            <w:tcBorders>
              <w:top w:val="nil"/>
              <w:left w:val="nil"/>
              <w:bottom w:val="nil"/>
              <w:right w:val="nil"/>
            </w:tcBorders>
            <w:shd w:val="clear" w:color="auto" w:fill="F0F0F0"/>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Регион,</w:t>
            </w:r>
            <w:r w:rsidRPr="000563B2">
              <w:rPr>
                <w:rFonts w:ascii="Calibri" w:eastAsiaTheme="minorEastAsia" w:hAnsi="Calibri" w:cs="Calibri"/>
                <w:i/>
                <w:iCs/>
                <w:color w:val="000000"/>
                <w:sz w:val="16"/>
                <w:szCs w:val="16"/>
                <w:lang w:eastAsia="ru-RU"/>
              </w:rPr>
              <w:br/>
              <w:t>почтовый адрес</w:t>
            </w: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jc w:val="right"/>
              <w:rPr>
                <w:rFonts w:ascii="Tahoma" w:eastAsiaTheme="minorEastAsia" w:hAnsi="Tahoma" w:cs="Tahoma"/>
                <w:sz w:val="20"/>
                <w:szCs w:val="20"/>
                <w:lang w:eastAsia="ru-RU"/>
              </w:rPr>
            </w:pPr>
          </w:p>
        </w:tc>
        <w:tc>
          <w:tcPr>
            <w:tcW w:w="13003" w:type="dxa"/>
            <w:gridSpan w:val="3"/>
            <w:tcBorders>
              <w:top w:val="nil"/>
              <w:left w:val="nil"/>
              <w:bottom w:val="nil"/>
              <w:right w:val="nil"/>
            </w:tcBorders>
            <w:vAlign w:val="bottom"/>
          </w:tcPr>
          <w:p w:rsidR="000563B2" w:rsidRPr="000563B2" w:rsidRDefault="000563B2" w:rsidP="000563B2">
            <w:pPr>
              <w:widowControl w:val="0"/>
              <w:autoSpaceDE w:val="0"/>
              <w:autoSpaceDN w:val="0"/>
              <w:adjustRightInd w:val="0"/>
              <w:spacing w:before="30"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Камчатский край</w:t>
            </w:r>
            <w:r w:rsidRPr="000563B2">
              <w:rPr>
                <w:rFonts w:ascii="Calibri" w:eastAsiaTheme="minorEastAsia" w:hAnsi="Calibri" w:cs="Calibri"/>
                <w:color w:val="000000"/>
                <w:sz w:val="20"/>
                <w:szCs w:val="20"/>
                <w:lang w:eastAsia="ru-RU"/>
              </w:rPr>
              <w:br/>
              <w:t>683031, Камчатский край, г. Петропавловск-Камчатский, ул. Бохняка, д. 13</w:t>
            </w:r>
            <w:r w:rsidRPr="000563B2">
              <w:rPr>
                <w:rFonts w:ascii="Calibri" w:eastAsiaTheme="minorEastAsia" w:hAnsi="Calibri" w:cs="Calibri"/>
                <w:color w:val="000000"/>
                <w:sz w:val="20"/>
                <w:szCs w:val="20"/>
                <w:lang w:eastAsia="ru-RU"/>
              </w:rPr>
              <w:br/>
            </w:r>
          </w:p>
        </w:tc>
      </w:tr>
      <w:tr w:rsidR="000563B2" w:rsidRPr="000563B2" w:rsidTr="00506713">
        <w:trPr>
          <w:trHeight w:hRule="exact" w:val="60"/>
        </w:trPr>
        <w:tc>
          <w:tcPr>
            <w:tcW w:w="2646" w:type="dxa"/>
            <w:gridSpan w:val="2"/>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4"/>
                <w:szCs w:val="4"/>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240"/>
        </w:trPr>
        <w:tc>
          <w:tcPr>
            <w:tcW w:w="2646" w:type="dxa"/>
            <w:gridSpan w:val="2"/>
            <w:tcBorders>
              <w:top w:val="nil"/>
              <w:left w:val="nil"/>
              <w:bottom w:val="nil"/>
              <w:right w:val="nil"/>
            </w:tcBorders>
            <w:shd w:val="clear" w:color="auto" w:fill="F0F0F0"/>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Ведомственная принадлежность</w:t>
            </w: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jc w:val="right"/>
              <w:rPr>
                <w:rFonts w:ascii="Tahoma" w:eastAsiaTheme="minorEastAsia" w:hAnsi="Tahoma" w:cs="Tahoma"/>
                <w:sz w:val="16"/>
                <w:szCs w:val="16"/>
                <w:lang w:eastAsia="ru-RU"/>
              </w:rPr>
            </w:pPr>
          </w:p>
        </w:tc>
        <w:tc>
          <w:tcPr>
            <w:tcW w:w="13003" w:type="dxa"/>
            <w:gridSpan w:val="3"/>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Правительство Российской Федерации</w:t>
            </w:r>
          </w:p>
        </w:tc>
      </w:tr>
      <w:tr w:rsidR="000563B2" w:rsidRPr="000563B2" w:rsidTr="00506713">
        <w:trPr>
          <w:trHeight w:val="255"/>
        </w:trPr>
        <w:tc>
          <w:tcPr>
            <w:tcW w:w="2646" w:type="dxa"/>
            <w:gridSpan w:val="2"/>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13003" w:type="dxa"/>
            <w:gridSpan w:val="3"/>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12"/>
                <w:szCs w:val="12"/>
                <w:lang w:eastAsia="ru-RU"/>
              </w:rPr>
            </w:pPr>
          </w:p>
        </w:tc>
      </w:tr>
      <w:tr w:rsidR="000563B2" w:rsidRPr="000563B2" w:rsidTr="00506713">
        <w:trPr>
          <w:trHeight w:hRule="exact" w:val="75"/>
        </w:trPr>
        <w:tc>
          <w:tcPr>
            <w:tcW w:w="2646" w:type="dxa"/>
            <w:gridSpan w:val="2"/>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5"/>
                <w:szCs w:val="5"/>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5"/>
                <w:szCs w:val="5"/>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w:t>
            </w:r>
            <w:r w:rsidRPr="000563B2">
              <w:rPr>
                <w:rFonts w:ascii="Calibri" w:eastAsiaTheme="minorEastAsia" w:hAnsi="Calibri" w:cs="Calibri"/>
                <w:color w:val="000000"/>
                <w:sz w:val="18"/>
                <w:szCs w:val="18"/>
                <w:lang w:eastAsia="ru-RU"/>
              </w:rPr>
              <w:br/>
              <w:t>п/п</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Единица измерения</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Значение</w:t>
            </w:r>
            <w:r w:rsidRPr="000563B2">
              <w:rPr>
                <w:rFonts w:ascii="Calibri" w:eastAsiaTheme="minorEastAsia" w:hAnsi="Calibri" w:cs="Calibri"/>
                <w:color w:val="000000"/>
                <w:sz w:val="18"/>
                <w:szCs w:val="18"/>
                <w:lang w:eastAsia="ru-RU"/>
              </w:rPr>
              <w:br/>
              <w:t>показателя</w:t>
            </w:r>
          </w:p>
        </w:tc>
      </w:tr>
      <w:tr w:rsidR="000563B2" w:rsidRPr="000563B2" w:rsidTr="00506713">
        <w:trPr>
          <w:trHeight w:hRule="exact" w:val="2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А</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В</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Г</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1</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Образовательная деятельность</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A34BFA"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Pr>
                <w:rFonts w:ascii="Calibri" w:eastAsiaTheme="minorEastAsia" w:hAnsi="Calibri" w:cs="Calibri"/>
                <w:color w:val="000000"/>
                <w:sz w:val="20"/>
                <w:szCs w:val="20"/>
                <w:highlight w:val="yellow"/>
                <w:lang w:eastAsia="ru-RU"/>
              </w:rPr>
              <w:t>128</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9A22A9"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A10F5C">
              <w:rPr>
                <w:rFonts w:ascii="Calibri" w:eastAsiaTheme="minorEastAsia" w:hAnsi="Calibri" w:cs="Calibri"/>
                <w:color w:val="000000"/>
                <w:sz w:val="20"/>
                <w:szCs w:val="20"/>
                <w:highlight w:val="yellow"/>
                <w:lang w:eastAsia="ru-RU"/>
              </w:rPr>
              <w:t>6</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A34BFA" w:rsidP="009A22A9">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Pr>
                <w:rFonts w:ascii="Calibri" w:eastAsiaTheme="minorEastAsia" w:hAnsi="Calibri" w:cs="Calibri"/>
                <w:color w:val="000000"/>
                <w:sz w:val="20"/>
                <w:szCs w:val="20"/>
                <w:highlight w:val="yellow"/>
                <w:lang w:eastAsia="ru-RU"/>
              </w:rPr>
              <w:t>122</w:t>
            </w:r>
          </w:p>
        </w:tc>
      </w:tr>
      <w:tr w:rsidR="000563B2" w:rsidRPr="000563B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0563B2">
              <w:rPr>
                <w:rFonts w:ascii="Calibri" w:eastAsiaTheme="minorEastAsia" w:hAnsi="Calibri" w:cs="Calibri"/>
                <w:color w:val="000000"/>
                <w:sz w:val="20"/>
                <w:szCs w:val="20"/>
                <w:lang w:eastAsia="ru-RU"/>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(курсантов), обучающихся по образовательным программам среднего профессионального образования,</w:t>
            </w:r>
            <w:r w:rsidRPr="000563B2">
              <w:rPr>
                <w:rFonts w:ascii="Calibri" w:eastAsiaTheme="minorEastAsia" w:hAnsi="Calibri" w:cs="Calibri"/>
                <w:color w:val="000000"/>
                <w:sz w:val="20"/>
                <w:szCs w:val="20"/>
                <w:lang w:eastAsia="ru-RU"/>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lastRenderedPageBreak/>
              <w:t>1.6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87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647"/>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34BFA"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A34BFA">
              <w:rPr>
                <w:rFonts w:ascii="Calibri" w:eastAsiaTheme="minorEastAsia" w:hAnsi="Calibri" w:cs="Calibri"/>
                <w:color w:val="000000"/>
                <w:sz w:val="20"/>
                <w:szCs w:val="20"/>
                <w:lang w:eastAsia="ru-RU"/>
              </w:rPr>
              <w:t>0</w:t>
            </w:r>
          </w:p>
        </w:tc>
      </w:tr>
      <w:tr w:rsidR="000563B2" w:rsidRPr="000563B2" w:rsidTr="00506713">
        <w:trPr>
          <w:trHeight w:hRule="exact" w:val="91"/>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A34BFA">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A34BFA"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Pr>
                <w:rFonts w:ascii="Calibri" w:eastAsiaTheme="minorEastAsia" w:hAnsi="Calibri" w:cs="Calibri"/>
                <w:color w:val="000000"/>
                <w:sz w:val="20"/>
                <w:szCs w:val="20"/>
                <w:highlight w:val="yellow"/>
                <w:lang w:eastAsia="ru-RU"/>
              </w:rPr>
              <w:t>49</w:t>
            </w:r>
            <w:r w:rsidR="00670DE0" w:rsidRPr="00A10F5C">
              <w:rPr>
                <w:rFonts w:ascii="Calibri" w:eastAsiaTheme="minorEastAsia" w:hAnsi="Calibri" w:cs="Calibri"/>
                <w:color w:val="000000"/>
                <w:sz w:val="20"/>
                <w:szCs w:val="20"/>
                <w:highlight w:val="yellow"/>
                <w:lang w:eastAsia="ru-RU"/>
              </w:rPr>
              <w:t>%</w:t>
            </w:r>
          </w:p>
        </w:tc>
      </w:tr>
      <w:tr w:rsidR="000563B2" w:rsidRPr="000563B2" w:rsidTr="00506713">
        <w:trPr>
          <w:trHeight w:hRule="exact" w:val="84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A10F5C"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DF409F">
              <w:rPr>
                <w:rFonts w:ascii="Calibri" w:eastAsiaTheme="minorEastAsia" w:hAnsi="Calibri" w:cs="Calibri"/>
                <w:color w:val="000000"/>
                <w:sz w:val="20"/>
                <w:szCs w:val="20"/>
                <w:lang w:eastAsia="ru-RU"/>
              </w:rPr>
              <w:t>0</w:t>
            </w:r>
          </w:p>
        </w:tc>
      </w:tr>
      <w:tr w:rsidR="000563B2" w:rsidRPr="000563B2" w:rsidTr="00506713">
        <w:trPr>
          <w:trHeight w:hRule="exact" w:val="240"/>
        </w:trPr>
        <w:tc>
          <w:tcPr>
            <w:tcW w:w="539"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1.12</w:t>
            </w:r>
          </w:p>
        </w:tc>
        <w:tc>
          <w:tcPr>
            <w:tcW w:w="12401" w:type="dxa"/>
            <w:gridSpan w:val="3"/>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nil"/>
              <w:right w:val="single" w:sz="8" w:space="0" w:color="000000"/>
            </w:tcBorders>
          </w:tcPr>
          <w:p w:rsidR="000563B2" w:rsidRPr="00A10F5C" w:rsidRDefault="00DF409F"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Pr>
                <w:rFonts w:ascii="Calibri" w:eastAsiaTheme="minorEastAsia" w:hAnsi="Calibri" w:cs="Calibri"/>
                <w:color w:val="000000"/>
                <w:sz w:val="20"/>
                <w:szCs w:val="20"/>
                <w:highlight w:val="yellow"/>
                <w:lang w:eastAsia="ru-RU"/>
              </w:rPr>
              <w:t>128</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2</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Научно-исследовательская деятельность</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индексируемой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130B3"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130B3"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4</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100%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статей в научной периодике, индексируемой в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130B3"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36B01"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0,005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36B01"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0,5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lastRenderedPageBreak/>
              <w:t>2.14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494A86" w:rsidRDefault="00494A86"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494A86">
              <w:rPr>
                <w:rFonts w:ascii="Calibri" w:eastAsiaTheme="minorEastAsia" w:hAnsi="Calibri" w:cs="Calibri"/>
                <w:color w:val="000000"/>
                <w:sz w:val="20"/>
                <w:szCs w:val="20"/>
                <w:highlight w:val="yellow"/>
                <w:lang w:eastAsia="ru-RU"/>
              </w:rPr>
              <w:t>5/62,5</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494A86" w:rsidRDefault="00494A86"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sidRPr="00494A86">
              <w:rPr>
                <w:rFonts w:ascii="Calibri" w:eastAsiaTheme="minorEastAsia" w:hAnsi="Calibri" w:cs="Calibri"/>
                <w:color w:val="000000"/>
                <w:sz w:val="20"/>
                <w:szCs w:val="20"/>
                <w:highlight w:val="yellow"/>
                <w:lang w:eastAsia="ru-RU"/>
              </w:rPr>
              <w:t>2/25</w:t>
            </w:r>
          </w:p>
        </w:tc>
      </w:tr>
      <w:tr w:rsidR="000563B2" w:rsidRPr="000563B2" w:rsidTr="00506713">
        <w:trPr>
          <w:trHeight w:hRule="exact" w:val="480"/>
        </w:trPr>
        <w:tc>
          <w:tcPr>
            <w:tcW w:w="539"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2.17</w:t>
            </w:r>
          </w:p>
        </w:tc>
        <w:tc>
          <w:tcPr>
            <w:tcW w:w="12401" w:type="dxa"/>
            <w:gridSpan w:val="3"/>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nil"/>
              <w:right w:val="single" w:sz="8" w:space="0" w:color="000000"/>
            </w:tcBorders>
          </w:tcPr>
          <w:p w:rsidR="000563B2" w:rsidRPr="00494A86" w:rsidRDefault="00CA2981" w:rsidP="00F34BA3">
            <w:pPr>
              <w:widowControl w:val="0"/>
              <w:autoSpaceDE w:val="0"/>
              <w:autoSpaceDN w:val="0"/>
              <w:adjustRightInd w:val="0"/>
              <w:spacing w:after="0" w:line="196" w:lineRule="exact"/>
              <w:ind w:left="15"/>
              <w:jc w:val="center"/>
              <w:rPr>
                <w:rFonts w:ascii="Calibri" w:eastAsiaTheme="minorEastAsia" w:hAnsi="Calibri" w:cs="Calibri"/>
                <w:color w:val="000000"/>
                <w:sz w:val="20"/>
                <w:szCs w:val="20"/>
                <w:highlight w:val="yellow"/>
                <w:lang w:eastAsia="ru-RU"/>
              </w:rPr>
            </w:pPr>
            <w:r>
              <w:rPr>
                <w:rFonts w:ascii="Calibri" w:eastAsiaTheme="minorEastAsia" w:hAnsi="Calibri" w:cs="Calibri"/>
                <w:color w:val="000000"/>
                <w:sz w:val="20"/>
                <w:szCs w:val="20"/>
                <w:highlight w:val="yellow"/>
                <w:lang w:eastAsia="ru-RU"/>
              </w:rPr>
              <w:t>5/</w:t>
            </w:r>
            <w:r w:rsidR="00F34BA3">
              <w:rPr>
                <w:rFonts w:ascii="Calibri" w:eastAsiaTheme="minorEastAsia" w:hAnsi="Calibri" w:cs="Calibri"/>
                <w:color w:val="000000"/>
                <w:sz w:val="20"/>
                <w:szCs w:val="20"/>
                <w:highlight w:val="yellow"/>
                <w:lang w:eastAsia="ru-RU"/>
              </w:rPr>
              <w:t>100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3</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Международная деятельность</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lastRenderedPageBreak/>
              <w:t>3.9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4</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Финансово-экономическая деятельность</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9130B3"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Pr>
                <w:rFonts w:ascii="Calibri" w:eastAsiaTheme="minorEastAsia" w:hAnsi="Calibri" w:cs="Calibri"/>
                <w:sz w:val="20"/>
                <w:szCs w:val="20"/>
                <w:lang w:eastAsia="ru-RU"/>
              </w:rPr>
              <w:t>15394,29</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FB3D05"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Pr>
                <w:rFonts w:ascii="Calibri" w:eastAsiaTheme="minorEastAsia" w:hAnsi="Calibri" w:cs="Calibri"/>
                <w:sz w:val="20"/>
                <w:szCs w:val="20"/>
                <w:lang w:eastAsia="ru-RU"/>
              </w:rPr>
              <w:t>3931,87</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BD01C2"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sidRPr="00BD01C2">
              <w:rPr>
                <w:rFonts w:ascii="Calibri" w:eastAsiaTheme="minorEastAsia" w:hAnsi="Calibri" w:cs="Calibri"/>
                <w:sz w:val="20"/>
                <w:szCs w:val="20"/>
                <w:lang w:eastAsia="ru-RU"/>
              </w:rPr>
              <w:t>4255.78</w:t>
            </w:r>
          </w:p>
        </w:tc>
      </w:tr>
      <w:tr w:rsidR="000563B2" w:rsidRPr="00BD01C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FB3D05"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Pr>
                <w:rFonts w:ascii="Calibri" w:eastAsiaTheme="minorEastAsia" w:hAnsi="Calibri" w:cs="Calibri"/>
                <w:sz w:val="20"/>
                <w:szCs w:val="20"/>
                <w:lang w:eastAsia="ru-RU"/>
              </w:rPr>
              <w:t>200,19</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5</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Инфраструктура</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40,16</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1,32</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5,54</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388,05</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100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6</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Обучение инвалидов и лиц с ограниченными возможностями здоровья</w:t>
            </w:r>
          </w:p>
        </w:tc>
      </w:tr>
      <w:tr w:rsidR="000563B2" w:rsidRPr="000563B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Общее количество адаптированных образовательных программ высшего образования,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программ бакалавриата и программ специалитета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программ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7B1B0D"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7B1B0D"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45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11"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45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11"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435"/>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04"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FB3D05">
              <w:rPr>
                <w:rFonts w:ascii="Calibri" w:eastAsiaTheme="minorEastAsia" w:hAnsi="Calibri" w:cs="Calibri"/>
                <w:color w:val="000000"/>
                <w:sz w:val="20"/>
                <w:szCs w:val="20"/>
                <w:lang w:eastAsia="ru-RU"/>
              </w:rPr>
              <w:t>0</w:t>
            </w:r>
          </w:p>
        </w:tc>
      </w:tr>
      <w:tr w:rsidR="000563B2" w:rsidRPr="000563B2" w:rsidTr="00506713">
        <w:trPr>
          <w:trHeight w:hRule="exact" w:val="609"/>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89"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4908E4" w:rsidP="007B1B0D">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4908E4">
              <w:rPr>
                <w:rFonts w:ascii="Calibri" w:eastAsiaTheme="minorEastAsia" w:hAnsi="Calibri" w:cs="Calibri"/>
                <w:color w:val="000000"/>
                <w:sz w:val="20"/>
                <w:szCs w:val="20"/>
                <w:highlight w:val="yellow"/>
                <w:lang w:eastAsia="ru-RU"/>
              </w:rPr>
              <w:t>8</w:t>
            </w:r>
            <w:r w:rsidR="000563B2" w:rsidRPr="004908E4">
              <w:rPr>
                <w:rFonts w:ascii="Calibri" w:eastAsiaTheme="minorEastAsia" w:hAnsi="Calibri" w:cs="Calibri"/>
                <w:color w:val="000000"/>
                <w:sz w:val="20"/>
                <w:szCs w:val="20"/>
                <w:highlight w:val="yellow"/>
                <w:lang w:eastAsia="ru-RU"/>
              </w:rPr>
              <w:t xml:space="preserve">/ </w:t>
            </w:r>
            <w:r w:rsidR="007B1B0D" w:rsidRPr="004908E4">
              <w:rPr>
                <w:rFonts w:ascii="Calibri" w:eastAsiaTheme="minorEastAsia" w:hAnsi="Calibri" w:cs="Calibri"/>
                <w:color w:val="000000"/>
                <w:sz w:val="20"/>
                <w:szCs w:val="20"/>
                <w:highlight w:val="yellow"/>
                <w:lang w:eastAsia="ru-RU"/>
              </w:rPr>
              <w:t>67</w:t>
            </w:r>
          </w:p>
        </w:tc>
      </w:tr>
      <w:tr w:rsidR="000563B2" w:rsidRPr="000563B2" w:rsidTr="00506713">
        <w:trPr>
          <w:trHeight w:hRule="exact" w:val="609"/>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89"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7B1B0D"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313BFF">
              <w:rPr>
                <w:rFonts w:ascii="Calibri" w:eastAsiaTheme="minorEastAsia" w:hAnsi="Calibri" w:cs="Calibri"/>
                <w:color w:val="000000"/>
                <w:sz w:val="20"/>
                <w:szCs w:val="20"/>
                <w:highlight w:val="yellow"/>
                <w:lang w:eastAsia="ru-RU"/>
              </w:rPr>
              <w:t>8/</w:t>
            </w:r>
            <w:r w:rsidR="000563B2" w:rsidRPr="00313BFF">
              <w:rPr>
                <w:rFonts w:ascii="Calibri" w:eastAsiaTheme="minorEastAsia" w:hAnsi="Calibri" w:cs="Calibri"/>
                <w:color w:val="000000"/>
                <w:sz w:val="20"/>
                <w:szCs w:val="20"/>
                <w:highlight w:val="yellow"/>
                <w:lang w:eastAsia="ru-RU"/>
              </w:rPr>
              <w:t>100</w:t>
            </w:r>
          </w:p>
        </w:tc>
      </w:tr>
      <w:tr w:rsidR="000563B2" w:rsidRPr="000563B2" w:rsidTr="00506713">
        <w:trPr>
          <w:trHeight w:hRule="exact" w:val="464"/>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04"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FB3D05"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313BFF">
              <w:rPr>
                <w:rFonts w:ascii="Calibri" w:eastAsiaTheme="minorEastAsia" w:hAnsi="Calibri" w:cs="Calibri"/>
                <w:color w:val="000000"/>
                <w:sz w:val="20"/>
                <w:szCs w:val="20"/>
                <w:highlight w:val="yellow"/>
                <w:lang w:eastAsia="ru-RU"/>
              </w:rPr>
              <w:t>0 / 0</w:t>
            </w:r>
          </w:p>
        </w:tc>
      </w:tr>
    </w:tbl>
    <w:p w:rsidR="000563B2" w:rsidRPr="000563B2" w:rsidRDefault="000563B2" w:rsidP="000563B2">
      <w:pPr>
        <w:rPr>
          <w:rFonts w:eastAsiaTheme="minorEastAsia" w:cs="Times New Roman"/>
          <w:lang w:eastAsia="ru-RU"/>
        </w:rPr>
      </w:pPr>
    </w:p>
    <w:p w:rsidR="008E69CC" w:rsidRDefault="008E69CC" w:rsidP="006B1576">
      <w:pPr>
        <w:tabs>
          <w:tab w:val="left" w:pos="0"/>
        </w:tabs>
        <w:spacing w:after="0"/>
        <w:jc w:val="both"/>
        <w:rPr>
          <w:rFonts w:ascii="Times New Roman" w:eastAsia="Times New Roman" w:hAnsi="Times New Roman" w:cs="Times New Roman"/>
          <w:sz w:val="28"/>
          <w:szCs w:val="28"/>
        </w:rPr>
      </w:pPr>
    </w:p>
    <w:sectPr w:rsidR="008E69CC" w:rsidSect="00FA2106">
      <w:pgSz w:w="16840" w:h="11907" w:orient="landscape" w:code="9"/>
      <w:pgMar w:top="567" w:right="567" w:bottom="992"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BC" w:rsidRDefault="000A78BC" w:rsidP="004655A1">
      <w:pPr>
        <w:spacing w:after="0" w:line="240" w:lineRule="auto"/>
      </w:pPr>
      <w:r>
        <w:separator/>
      </w:r>
    </w:p>
  </w:endnote>
  <w:endnote w:type="continuationSeparator" w:id="1">
    <w:p w:rsidR="000A78BC" w:rsidRDefault="000A78BC" w:rsidP="00465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94993"/>
      <w:docPartObj>
        <w:docPartGallery w:val="Page Numbers (Bottom of Page)"/>
        <w:docPartUnique/>
      </w:docPartObj>
    </w:sdtPr>
    <w:sdtContent>
      <w:p w:rsidR="00313BFF" w:rsidRDefault="00313BFF">
        <w:pPr>
          <w:pStyle w:val="a9"/>
          <w:jc w:val="center"/>
        </w:pPr>
        <w:fldSimple w:instr="PAGE   \* MERGEFORMAT">
          <w:r w:rsidR="00F34BA3">
            <w:rPr>
              <w:noProof/>
            </w:rPr>
            <w:t>37</w:t>
          </w:r>
        </w:fldSimple>
      </w:p>
    </w:sdtContent>
  </w:sdt>
  <w:p w:rsidR="00313BFF" w:rsidRDefault="00313B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BC" w:rsidRDefault="000A78BC" w:rsidP="004655A1">
      <w:pPr>
        <w:spacing w:after="0" w:line="240" w:lineRule="auto"/>
      </w:pPr>
      <w:r>
        <w:separator/>
      </w:r>
    </w:p>
  </w:footnote>
  <w:footnote w:type="continuationSeparator" w:id="1">
    <w:p w:rsidR="000A78BC" w:rsidRDefault="000A78BC" w:rsidP="00465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5677"/>
    <w:multiLevelType w:val="hybridMultilevel"/>
    <w:tmpl w:val="E08A8B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EE3F78"/>
    <w:multiLevelType w:val="hybridMultilevel"/>
    <w:tmpl w:val="31C0E3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51406F6"/>
    <w:multiLevelType w:val="hybridMultilevel"/>
    <w:tmpl w:val="8688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F27F8"/>
    <w:multiLevelType w:val="hybridMultilevel"/>
    <w:tmpl w:val="20CEFED8"/>
    <w:lvl w:ilvl="0" w:tplc="5C1403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B777CC"/>
    <w:rsid w:val="00000774"/>
    <w:rsid w:val="00003C24"/>
    <w:rsid w:val="00004BDE"/>
    <w:rsid w:val="000051A9"/>
    <w:rsid w:val="00006F46"/>
    <w:rsid w:val="00011E53"/>
    <w:rsid w:val="0001221D"/>
    <w:rsid w:val="00013922"/>
    <w:rsid w:val="000151DD"/>
    <w:rsid w:val="00021767"/>
    <w:rsid w:val="00026DE3"/>
    <w:rsid w:val="0004179E"/>
    <w:rsid w:val="00044A21"/>
    <w:rsid w:val="00054452"/>
    <w:rsid w:val="000563B2"/>
    <w:rsid w:val="00061E0B"/>
    <w:rsid w:val="00063B2B"/>
    <w:rsid w:val="00077957"/>
    <w:rsid w:val="00085FE9"/>
    <w:rsid w:val="000A6B1B"/>
    <w:rsid w:val="000A78BC"/>
    <w:rsid w:val="000B42FC"/>
    <w:rsid w:val="000B7352"/>
    <w:rsid w:val="000B74DF"/>
    <w:rsid w:val="000C5136"/>
    <w:rsid w:val="000C5F3B"/>
    <w:rsid w:val="000C669C"/>
    <w:rsid w:val="000D27E2"/>
    <w:rsid w:val="000D75D2"/>
    <w:rsid w:val="000E7695"/>
    <w:rsid w:val="000F1970"/>
    <w:rsid w:val="000F25B6"/>
    <w:rsid w:val="000F30BE"/>
    <w:rsid w:val="001057CB"/>
    <w:rsid w:val="00106F96"/>
    <w:rsid w:val="0010739D"/>
    <w:rsid w:val="00107510"/>
    <w:rsid w:val="00112902"/>
    <w:rsid w:val="00121344"/>
    <w:rsid w:val="00121804"/>
    <w:rsid w:val="00124BFA"/>
    <w:rsid w:val="001316A2"/>
    <w:rsid w:val="00131D3D"/>
    <w:rsid w:val="00133363"/>
    <w:rsid w:val="00136731"/>
    <w:rsid w:val="00146AFC"/>
    <w:rsid w:val="00147B5C"/>
    <w:rsid w:val="00150B97"/>
    <w:rsid w:val="00151748"/>
    <w:rsid w:val="00152F2F"/>
    <w:rsid w:val="001549DA"/>
    <w:rsid w:val="00157708"/>
    <w:rsid w:val="001578A6"/>
    <w:rsid w:val="00161583"/>
    <w:rsid w:val="00165B22"/>
    <w:rsid w:val="001761C9"/>
    <w:rsid w:val="00176545"/>
    <w:rsid w:val="00177DD9"/>
    <w:rsid w:val="00182AC1"/>
    <w:rsid w:val="00186037"/>
    <w:rsid w:val="00196B50"/>
    <w:rsid w:val="001A044B"/>
    <w:rsid w:val="001A1BFA"/>
    <w:rsid w:val="001A5B8C"/>
    <w:rsid w:val="001B019A"/>
    <w:rsid w:val="001B4C71"/>
    <w:rsid w:val="001B5E7A"/>
    <w:rsid w:val="001D3207"/>
    <w:rsid w:val="001E0AC5"/>
    <w:rsid w:val="001E3553"/>
    <w:rsid w:val="001F57BF"/>
    <w:rsid w:val="001F70F3"/>
    <w:rsid w:val="00200CF6"/>
    <w:rsid w:val="00202121"/>
    <w:rsid w:val="00205167"/>
    <w:rsid w:val="0020527D"/>
    <w:rsid w:val="00213A1F"/>
    <w:rsid w:val="00214EAA"/>
    <w:rsid w:val="0021650F"/>
    <w:rsid w:val="00223012"/>
    <w:rsid w:val="00224EF9"/>
    <w:rsid w:val="00235B4A"/>
    <w:rsid w:val="00241E0D"/>
    <w:rsid w:val="002437F4"/>
    <w:rsid w:val="00247AD3"/>
    <w:rsid w:val="00251368"/>
    <w:rsid w:val="00252684"/>
    <w:rsid w:val="00255A9C"/>
    <w:rsid w:val="0025752B"/>
    <w:rsid w:val="00257A3D"/>
    <w:rsid w:val="0026159A"/>
    <w:rsid w:val="00262412"/>
    <w:rsid w:val="0026410A"/>
    <w:rsid w:val="0026663B"/>
    <w:rsid w:val="0027230F"/>
    <w:rsid w:val="0027312A"/>
    <w:rsid w:val="002738F9"/>
    <w:rsid w:val="00277ECA"/>
    <w:rsid w:val="00284C2E"/>
    <w:rsid w:val="0029002B"/>
    <w:rsid w:val="0029114C"/>
    <w:rsid w:val="002A4E7F"/>
    <w:rsid w:val="002B03B5"/>
    <w:rsid w:val="002B2626"/>
    <w:rsid w:val="002B2D7E"/>
    <w:rsid w:val="002B6730"/>
    <w:rsid w:val="002F385E"/>
    <w:rsid w:val="002F54B2"/>
    <w:rsid w:val="00304CD6"/>
    <w:rsid w:val="00310BC7"/>
    <w:rsid w:val="00313BFF"/>
    <w:rsid w:val="00314472"/>
    <w:rsid w:val="003156EE"/>
    <w:rsid w:val="00320EF3"/>
    <w:rsid w:val="00331807"/>
    <w:rsid w:val="00341952"/>
    <w:rsid w:val="003451FF"/>
    <w:rsid w:val="00353B35"/>
    <w:rsid w:val="00354986"/>
    <w:rsid w:val="00355585"/>
    <w:rsid w:val="00357B38"/>
    <w:rsid w:val="00361248"/>
    <w:rsid w:val="003647CC"/>
    <w:rsid w:val="00374447"/>
    <w:rsid w:val="003751FF"/>
    <w:rsid w:val="003754D3"/>
    <w:rsid w:val="00377243"/>
    <w:rsid w:val="003901B0"/>
    <w:rsid w:val="00390659"/>
    <w:rsid w:val="00391BC9"/>
    <w:rsid w:val="00391FB8"/>
    <w:rsid w:val="00393BE2"/>
    <w:rsid w:val="0039433E"/>
    <w:rsid w:val="003A0FFA"/>
    <w:rsid w:val="003A3E95"/>
    <w:rsid w:val="003B651E"/>
    <w:rsid w:val="003C0042"/>
    <w:rsid w:val="003C037C"/>
    <w:rsid w:val="003C0817"/>
    <w:rsid w:val="003C3996"/>
    <w:rsid w:val="003C5E5A"/>
    <w:rsid w:val="003C7DDB"/>
    <w:rsid w:val="003D245A"/>
    <w:rsid w:val="003D271E"/>
    <w:rsid w:val="003E093E"/>
    <w:rsid w:val="003E6398"/>
    <w:rsid w:val="003E6497"/>
    <w:rsid w:val="003F1D5A"/>
    <w:rsid w:val="003F306F"/>
    <w:rsid w:val="003F36EA"/>
    <w:rsid w:val="003F7E2F"/>
    <w:rsid w:val="004059A8"/>
    <w:rsid w:val="00406D70"/>
    <w:rsid w:val="00407AF8"/>
    <w:rsid w:val="00411ED6"/>
    <w:rsid w:val="00412BFB"/>
    <w:rsid w:val="0041706A"/>
    <w:rsid w:val="004201FF"/>
    <w:rsid w:val="00421EDB"/>
    <w:rsid w:val="00424249"/>
    <w:rsid w:val="00435815"/>
    <w:rsid w:val="00442488"/>
    <w:rsid w:val="00447B80"/>
    <w:rsid w:val="00447F48"/>
    <w:rsid w:val="0045123E"/>
    <w:rsid w:val="00453D9D"/>
    <w:rsid w:val="004564CB"/>
    <w:rsid w:val="004622E3"/>
    <w:rsid w:val="004655A1"/>
    <w:rsid w:val="00481627"/>
    <w:rsid w:val="00482A97"/>
    <w:rsid w:val="00485AD5"/>
    <w:rsid w:val="004875FF"/>
    <w:rsid w:val="004908E4"/>
    <w:rsid w:val="004918A7"/>
    <w:rsid w:val="00494A86"/>
    <w:rsid w:val="00495159"/>
    <w:rsid w:val="00495784"/>
    <w:rsid w:val="0049625C"/>
    <w:rsid w:val="004A3EF5"/>
    <w:rsid w:val="004A5696"/>
    <w:rsid w:val="004A5DC2"/>
    <w:rsid w:val="004A6DE3"/>
    <w:rsid w:val="004B6910"/>
    <w:rsid w:val="004C0031"/>
    <w:rsid w:val="004C1BB3"/>
    <w:rsid w:val="004C79D9"/>
    <w:rsid w:val="004D2B27"/>
    <w:rsid w:val="004D33AC"/>
    <w:rsid w:val="004D5250"/>
    <w:rsid w:val="004D6300"/>
    <w:rsid w:val="004E01DB"/>
    <w:rsid w:val="004E549C"/>
    <w:rsid w:val="004E7853"/>
    <w:rsid w:val="004F0938"/>
    <w:rsid w:val="004F256D"/>
    <w:rsid w:val="00500922"/>
    <w:rsid w:val="00502914"/>
    <w:rsid w:val="005059D2"/>
    <w:rsid w:val="00506713"/>
    <w:rsid w:val="00513EFB"/>
    <w:rsid w:val="00520239"/>
    <w:rsid w:val="00525EC4"/>
    <w:rsid w:val="00526C87"/>
    <w:rsid w:val="00532A46"/>
    <w:rsid w:val="00533E10"/>
    <w:rsid w:val="00546EE2"/>
    <w:rsid w:val="00551CB4"/>
    <w:rsid w:val="00555729"/>
    <w:rsid w:val="00557ACA"/>
    <w:rsid w:val="005606E3"/>
    <w:rsid w:val="005712BD"/>
    <w:rsid w:val="00571C94"/>
    <w:rsid w:val="0057505D"/>
    <w:rsid w:val="005755EA"/>
    <w:rsid w:val="005758BE"/>
    <w:rsid w:val="00577EAB"/>
    <w:rsid w:val="00584EA4"/>
    <w:rsid w:val="00587605"/>
    <w:rsid w:val="00587A8A"/>
    <w:rsid w:val="005901AF"/>
    <w:rsid w:val="005928D3"/>
    <w:rsid w:val="00594B75"/>
    <w:rsid w:val="00594D79"/>
    <w:rsid w:val="005A0B9F"/>
    <w:rsid w:val="005A46C1"/>
    <w:rsid w:val="005B14B8"/>
    <w:rsid w:val="005B28FA"/>
    <w:rsid w:val="005B3632"/>
    <w:rsid w:val="005B5FF3"/>
    <w:rsid w:val="005C1EF4"/>
    <w:rsid w:val="005C262C"/>
    <w:rsid w:val="005C37A8"/>
    <w:rsid w:val="005C7DC6"/>
    <w:rsid w:val="005D4792"/>
    <w:rsid w:val="005D59D2"/>
    <w:rsid w:val="005D7A16"/>
    <w:rsid w:val="005E0379"/>
    <w:rsid w:val="005E3A0E"/>
    <w:rsid w:val="005E3A95"/>
    <w:rsid w:val="005E691A"/>
    <w:rsid w:val="005E6ECF"/>
    <w:rsid w:val="005F33CF"/>
    <w:rsid w:val="005F3E69"/>
    <w:rsid w:val="005F66D4"/>
    <w:rsid w:val="005F785B"/>
    <w:rsid w:val="00600A28"/>
    <w:rsid w:val="00607470"/>
    <w:rsid w:val="00621D26"/>
    <w:rsid w:val="00622541"/>
    <w:rsid w:val="00631AE3"/>
    <w:rsid w:val="00634078"/>
    <w:rsid w:val="006346C4"/>
    <w:rsid w:val="00636D5B"/>
    <w:rsid w:val="0064050E"/>
    <w:rsid w:val="0064350F"/>
    <w:rsid w:val="00653147"/>
    <w:rsid w:val="00662FA8"/>
    <w:rsid w:val="006631CE"/>
    <w:rsid w:val="006632DC"/>
    <w:rsid w:val="00663660"/>
    <w:rsid w:val="006705B5"/>
    <w:rsid w:val="00670DE0"/>
    <w:rsid w:val="00671C7D"/>
    <w:rsid w:val="00672CDE"/>
    <w:rsid w:val="00673653"/>
    <w:rsid w:val="006805EF"/>
    <w:rsid w:val="00682095"/>
    <w:rsid w:val="006855EA"/>
    <w:rsid w:val="00685B12"/>
    <w:rsid w:val="00693C77"/>
    <w:rsid w:val="00693D2A"/>
    <w:rsid w:val="006A0010"/>
    <w:rsid w:val="006A0A42"/>
    <w:rsid w:val="006A0D69"/>
    <w:rsid w:val="006A0FE9"/>
    <w:rsid w:val="006A2ED3"/>
    <w:rsid w:val="006A4352"/>
    <w:rsid w:val="006A478B"/>
    <w:rsid w:val="006A68CD"/>
    <w:rsid w:val="006B1576"/>
    <w:rsid w:val="006B4FE2"/>
    <w:rsid w:val="006B7CAA"/>
    <w:rsid w:val="006C168E"/>
    <w:rsid w:val="006C75BB"/>
    <w:rsid w:val="006D1230"/>
    <w:rsid w:val="006D2A08"/>
    <w:rsid w:val="006D2EAC"/>
    <w:rsid w:val="006D7979"/>
    <w:rsid w:val="006E4D7A"/>
    <w:rsid w:val="006E718F"/>
    <w:rsid w:val="00707941"/>
    <w:rsid w:val="00713619"/>
    <w:rsid w:val="00714F09"/>
    <w:rsid w:val="00717C11"/>
    <w:rsid w:val="00720CBA"/>
    <w:rsid w:val="00723564"/>
    <w:rsid w:val="00731D11"/>
    <w:rsid w:val="00734BA9"/>
    <w:rsid w:val="00737C2A"/>
    <w:rsid w:val="00740EB3"/>
    <w:rsid w:val="00750C5C"/>
    <w:rsid w:val="007510DB"/>
    <w:rsid w:val="00751F67"/>
    <w:rsid w:val="00752EDE"/>
    <w:rsid w:val="00754335"/>
    <w:rsid w:val="00761519"/>
    <w:rsid w:val="00761818"/>
    <w:rsid w:val="00765841"/>
    <w:rsid w:val="00767774"/>
    <w:rsid w:val="00772A29"/>
    <w:rsid w:val="007777F1"/>
    <w:rsid w:val="0078348C"/>
    <w:rsid w:val="00785C9B"/>
    <w:rsid w:val="00787CF2"/>
    <w:rsid w:val="00787FDF"/>
    <w:rsid w:val="007B06D2"/>
    <w:rsid w:val="007B1B0D"/>
    <w:rsid w:val="007B7C76"/>
    <w:rsid w:val="007C120C"/>
    <w:rsid w:val="007C5C7F"/>
    <w:rsid w:val="007D31AC"/>
    <w:rsid w:val="007D3819"/>
    <w:rsid w:val="007D4F5B"/>
    <w:rsid w:val="00800532"/>
    <w:rsid w:val="008059E2"/>
    <w:rsid w:val="00806876"/>
    <w:rsid w:val="008126EB"/>
    <w:rsid w:val="00814017"/>
    <w:rsid w:val="008177B8"/>
    <w:rsid w:val="00823181"/>
    <w:rsid w:val="0082364C"/>
    <w:rsid w:val="0082586E"/>
    <w:rsid w:val="00842D2A"/>
    <w:rsid w:val="00843559"/>
    <w:rsid w:val="008435F5"/>
    <w:rsid w:val="00845474"/>
    <w:rsid w:val="008501F5"/>
    <w:rsid w:val="00852CBD"/>
    <w:rsid w:val="00857EE4"/>
    <w:rsid w:val="00863353"/>
    <w:rsid w:val="008643B4"/>
    <w:rsid w:val="008711C8"/>
    <w:rsid w:val="008763CC"/>
    <w:rsid w:val="00881C2D"/>
    <w:rsid w:val="00891A41"/>
    <w:rsid w:val="00891C54"/>
    <w:rsid w:val="008923F6"/>
    <w:rsid w:val="0089475F"/>
    <w:rsid w:val="00894C0C"/>
    <w:rsid w:val="00897EE3"/>
    <w:rsid w:val="008A3BDF"/>
    <w:rsid w:val="008A5045"/>
    <w:rsid w:val="008B2512"/>
    <w:rsid w:val="008B70D0"/>
    <w:rsid w:val="008B7680"/>
    <w:rsid w:val="008C04DC"/>
    <w:rsid w:val="008C2084"/>
    <w:rsid w:val="008D4E34"/>
    <w:rsid w:val="008D5414"/>
    <w:rsid w:val="008E0058"/>
    <w:rsid w:val="008E1880"/>
    <w:rsid w:val="008E69CC"/>
    <w:rsid w:val="008E6C11"/>
    <w:rsid w:val="008F6B63"/>
    <w:rsid w:val="008F78F7"/>
    <w:rsid w:val="00905D0B"/>
    <w:rsid w:val="009130B3"/>
    <w:rsid w:val="00914A6C"/>
    <w:rsid w:val="00914BE5"/>
    <w:rsid w:val="009150D0"/>
    <w:rsid w:val="00916A23"/>
    <w:rsid w:val="00917129"/>
    <w:rsid w:val="009250E3"/>
    <w:rsid w:val="009320C6"/>
    <w:rsid w:val="00934D02"/>
    <w:rsid w:val="00935173"/>
    <w:rsid w:val="00935629"/>
    <w:rsid w:val="00935BD7"/>
    <w:rsid w:val="009362B2"/>
    <w:rsid w:val="0093690C"/>
    <w:rsid w:val="00936B01"/>
    <w:rsid w:val="0094124F"/>
    <w:rsid w:val="009468B4"/>
    <w:rsid w:val="00947530"/>
    <w:rsid w:val="00952DF4"/>
    <w:rsid w:val="009553F9"/>
    <w:rsid w:val="00956800"/>
    <w:rsid w:val="009640A0"/>
    <w:rsid w:val="00964848"/>
    <w:rsid w:val="00964E4D"/>
    <w:rsid w:val="00967ACA"/>
    <w:rsid w:val="00971A0A"/>
    <w:rsid w:val="009756CA"/>
    <w:rsid w:val="00983BF5"/>
    <w:rsid w:val="00984A00"/>
    <w:rsid w:val="009934EC"/>
    <w:rsid w:val="009954A2"/>
    <w:rsid w:val="009965A6"/>
    <w:rsid w:val="009A22A9"/>
    <w:rsid w:val="009A681D"/>
    <w:rsid w:val="009B12FB"/>
    <w:rsid w:val="009B2A2E"/>
    <w:rsid w:val="009B3138"/>
    <w:rsid w:val="009B34F7"/>
    <w:rsid w:val="009B5FCC"/>
    <w:rsid w:val="009C43AC"/>
    <w:rsid w:val="009C468B"/>
    <w:rsid w:val="009D1CED"/>
    <w:rsid w:val="009D23DD"/>
    <w:rsid w:val="009D2A2A"/>
    <w:rsid w:val="009D44E6"/>
    <w:rsid w:val="009D77BC"/>
    <w:rsid w:val="009E0845"/>
    <w:rsid w:val="009E228A"/>
    <w:rsid w:val="009E4534"/>
    <w:rsid w:val="009E55F5"/>
    <w:rsid w:val="009F1D69"/>
    <w:rsid w:val="009F215C"/>
    <w:rsid w:val="009F3F85"/>
    <w:rsid w:val="009F5482"/>
    <w:rsid w:val="00A03617"/>
    <w:rsid w:val="00A10908"/>
    <w:rsid w:val="00A10F5C"/>
    <w:rsid w:val="00A174D8"/>
    <w:rsid w:val="00A217D1"/>
    <w:rsid w:val="00A23116"/>
    <w:rsid w:val="00A232A9"/>
    <w:rsid w:val="00A23C92"/>
    <w:rsid w:val="00A24CFA"/>
    <w:rsid w:val="00A263C9"/>
    <w:rsid w:val="00A26DED"/>
    <w:rsid w:val="00A34BFA"/>
    <w:rsid w:val="00A35566"/>
    <w:rsid w:val="00A46AEA"/>
    <w:rsid w:val="00A510AB"/>
    <w:rsid w:val="00A53464"/>
    <w:rsid w:val="00A5363D"/>
    <w:rsid w:val="00A53E2B"/>
    <w:rsid w:val="00A544EF"/>
    <w:rsid w:val="00A551F5"/>
    <w:rsid w:val="00A5550A"/>
    <w:rsid w:val="00A66C2E"/>
    <w:rsid w:val="00A80A58"/>
    <w:rsid w:val="00A82D12"/>
    <w:rsid w:val="00A85ED3"/>
    <w:rsid w:val="00A958B4"/>
    <w:rsid w:val="00AB1C05"/>
    <w:rsid w:val="00AB2EBC"/>
    <w:rsid w:val="00AB3142"/>
    <w:rsid w:val="00AB5BE9"/>
    <w:rsid w:val="00AB61A2"/>
    <w:rsid w:val="00AB6431"/>
    <w:rsid w:val="00AB7172"/>
    <w:rsid w:val="00AC0077"/>
    <w:rsid w:val="00AC0BD3"/>
    <w:rsid w:val="00AC25D2"/>
    <w:rsid w:val="00AD286C"/>
    <w:rsid w:val="00AD3F00"/>
    <w:rsid w:val="00AD78A7"/>
    <w:rsid w:val="00AD7C9E"/>
    <w:rsid w:val="00AE1133"/>
    <w:rsid w:val="00AE17B8"/>
    <w:rsid w:val="00AE4F80"/>
    <w:rsid w:val="00AE5D28"/>
    <w:rsid w:val="00AE720E"/>
    <w:rsid w:val="00AE79B5"/>
    <w:rsid w:val="00B01058"/>
    <w:rsid w:val="00B071C6"/>
    <w:rsid w:val="00B1028B"/>
    <w:rsid w:val="00B20AAA"/>
    <w:rsid w:val="00B21CAD"/>
    <w:rsid w:val="00B30E0C"/>
    <w:rsid w:val="00B32306"/>
    <w:rsid w:val="00B33641"/>
    <w:rsid w:val="00B44BE6"/>
    <w:rsid w:val="00B47E96"/>
    <w:rsid w:val="00B50329"/>
    <w:rsid w:val="00B56881"/>
    <w:rsid w:val="00B65AD9"/>
    <w:rsid w:val="00B7337A"/>
    <w:rsid w:val="00B73C76"/>
    <w:rsid w:val="00B75314"/>
    <w:rsid w:val="00B774E9"/>
    <w:rsid w:val="00B777CC"/>
    <w:rsid w:val="00B857A6"/>
    <w:rsid w:val="00B85E96"/>
    <w:rsid w:val="00B85F53"/>
    <w:rsid w:val="00B91993"/>
    <w:rsid w:val="00B93138"/>
    <w:rsid w:val="00B93370"/>
    <w:rsid w:val="00B94B55"/>
    <w:rsid w:val="00B970A3"/>
    <w:rsid w:val="00B97145"/>
    <w:rsid w:val="00BA2361"/>
    <w:rsid w:val="00BA2A84"/>
    <w:rsid w:val="00BA3A42"/>
    <w:rsid w:val="00BA6F91"/>
    <w:rsid w:val="00BA70B8"/>
    <w:rsid w:val="00BA77A8"/>
    <w:rsid w:val="00BB121C"/>
    <w:rsid w:val="00BB67B0"/>
    <w:rsid w:val="00BC27A3"/>
    <w:rsid w:val="00BD01C2"/>
    <w:rsid w:val="00BD3781"/>
    <w:rsid w:val="00BD7E25"/>
    <w:rsid w:val="00BE11A9"/>
    <w:rsid w:val="00BF33BD"/>
    <w:rsid w:val="00BF42DF"/>
    <w:rsid w:val="00BF75E1"/>
    <w:rsid w:val="00C0670E"/>
    <w:rsid w:val="00C154DE"/>
    <w:rsid w:val="00C17D3D"/>
    <w:rsid w:val="00C20FF4"/>
    <w:rsid w:val="00C21C5C"/>
    <w:rsid w:val="00C24D7A"/>
    <w:rsid w:val="00C30CA1"/>
    <w:rsid w:val="00C351AD"/>
    <w:rsid w:val="00C35BB8"/>
    <w:rsid w:val="00C50E44"/>
    <w:rsid w:val="00C52A36"/>
    <w:rsid w:val="00C54065"/>
    <w:rsid w:val="00C54BAF"/>
    <w:rsid w:val="00C61FA1"/>
    <w:rsid w:val="00C621A5"/>
    <w:rsid w:val="00C6287F"/>
    <w:rsid w:val="00C6297A"/>
    <w:rsid w:val="00C632A3"/>
    <w:rsid w:val="00C64B51"/>
    <w:rsid w:val="00C66176"/>
    <w:rsid w:val="00C678DC"/>
    <w:rsid w:val="00C72DA4"/>
    <w:rsid w:val="00C7689E"/>
    <w:rsid w:val="00C81F55"/>
    <w:rsid w:val="00C829D6"/>
    <w:rsid w:val="00C84917"/>
    <w:rsid w:val="00C91515"/>
    <w:rsid w:val="00C91D90"/>
    <w:rsid w:val="00CA2981"/>
    <w:rsid w:val="00CB5197"/>
    <w:rsid w:val="00CB7083"/>
    <w:rsid w:val="00CC110C"/>
    <w:rsid w:val="00CC30C9"/>
    <w:rsid w:val="00CC4521"/>
    <w:rsid w:val="00CC6DE4"/>
    <w:rsid w:val="00CD00F2"/>
    <w:rsid w:val="00CD5CCD"/>
    <w:rsid w:val="00CD6D0D"/>
    <w:rsid w:val="00CE007A"/>
    <w:rsid w:val="00CE21D4"/>
    <w:rsid w:val="00CE265C"/>
    <w:rsid w:val="00CE2D76"/>
    <w:rsid w:val="00CF1A55"/>
    <w:rsid w:val="00CF676A"/>
    <w:rsid w:val="00CF7B70"/>
    <w:rsid w:val="00D00631"/>
    <w:rsid w:val="00D06B09"/>
    <w:rsid w:val="00D1336B"/>
    <w:rsid w:val="00D20195"/>
    <w:rsid w:val="00D22A76"/>
    <w:rsid w:val="00D239FD"/>
    <w:rsid w:val="00D266DD"/>
    <w:rsid w:val="00D30385"/>
    <w:rsid w:val="00D36768"/>
    <w:rsid w:val="00D37F86"/>
    <w:rsid w:val="00D477E2"/>
    <w:rsid w:val="00D515FF"/>
    <w:rsid w:val="00D53E17"/>
    <w:rsid w:val="00D61EE3"/>
    <w:rsid w:val="00D63ED5"/>
    <w:rsid w:val="00D65140"/>
    <w:rsid w:val="00D81085"/>
    <w:rsid w:val="00D83147"/>
    <w:rsid w:val="00D84A5E"/>
    <w:rsid w:val="00D854AA"/>
    <w:rsid w:val="00D93727"/>
    <w:rsid w:val="00D95A5B"/>
    <w:rsid w:val="00DA3DA1"/>
    <w:rsid w:val="00DA3DBA"/>
    <w:rsid w:val="00DA6827"/>
    <w:rsid w:val="00DB10C1"/>
    <w:rsid w:val="00DB5491"/>
    <w:rsid w:val="00DD2A73"/>
    <w:rsid w:val="00DD3391"/>
    <w:rsid w:val="00DD4210"/>
    <w:rsid w:val="00DD4727"/>
    <w:rsid w:val="00DD5618"/>
    <w:rsid w:val="00DD605B"/>
    <w:rsid w:val="00DE0606"/>
    <w:rsid w:val="00DE0C0E"/>
    <w:rsid w:val="00DE0CB8"/>
    <w:rsid w:val="00DE2DAB"/>
    <w:rsid w:val="00DE7DBB"/>
    <w:rsid w:val="00DF127A"/>
    <w:rsid w:val="00DF2ECE"/>
    <w:rsid w:val="00DF409F"/>
    <w:rsid w:val="00DF43A8"/>
    <w:rsid w:val="00DF4886"/>
    <w:rsid w:val="00E047A4"/>
    <w:rsid w:val="00E0712E"/>
    <w:rsid w:val="00E12054"/>
    <w:rsid w:val="00E1663C"/>
    <w:rsid w:val="00E17942"/>
    <w:rsid w:val="00E25D61"/>
    <w:rsid w:val="00E26545"/>
    <w:rsid w:val="00E27D0F"/>
    <w:rsid w:val="00E308E5"/>
    <w:rsid w:val="00E32130"/>
    <w:rsid w:val="00E33857"/>
    <w:rsid w:val="00E34055"/>
    <w:rsid w:val="00E40053"/>
    <w:rsid w:val="00E44000"/>
    <w:rsid w:val="00E4599E"/>
    <w:rsid w:val="00E46F89"/>
    <w:rsid w:val="00E522AB"/>
    <w:rsid w:val="00E56A45"/>
    <w:rsid w:val="00E56BB5"/>
    <w:rsid w:val="00E57147"/>
    <w:rsid w:val="00E60DE1"/>
    <w:rsid w:val="00E621E3"/>
    <w:rsid w:val="00E6401D"/>
    <w:rsid w:val="00E73F5B"/>
    <w:rsid w:val="00E76A65"/>
    <w:rsid w:val="00E840CF"/>
    <w:rsid w:val="00E851B3"/>
    <w:rsid w:val="00E8649A"/>
    <w:rsid w:val="00E87803"/>
    <w:rsid w:val="00E9199C"/>
    <w:rsid w:val="00E95D0F"/>
    <w:rsid w:val="00E967C4"/>
    <w:rsid w:val="00E96F48"/>
    <w:rsid w:val="00EA3125"/>
    <w:rsid w:val="00EB1E4D"/>
    <w:rsid w:val="00EB5622"/>
    <w:rsid w:val="00EC64A0"/>
    <w:rsid w:val="00ED1C6D"/>
    <w:rsid w:val="00ED1D3C"/>
    <w:rsid w:val="00ED4143"/>
    <w:rsid w:val="00ED76ED"/>
    <w:rsid w:val="00EE3AEF"/>
    <w:rsid w:val="00EE4525"/>
    <w:rsid w:val="00EE72BD"/>
    <w:rsid w:val="00EF027C"/>
    <w:rsid w:val="00EF404F"/>
    <w:rsid w:val="00F11AE6"/>
    <w:rsid w:val="00F11B7F"/>
    <w:rsid w:val="00F12C28"/>
    <w:rsid w:val="00F13D0C"/>
    <w:rsid w:val="00F1477F"/>
    <w:rsid w:val="00F15DAF"/>
    <w:rsid w:val="00F22343"/>
    <w:rsid w:val="00F24514"/>
    <w:rsid w:val="00F2588A"/>
    <w:rsid w:val="00F27AD0"/>
    <w:rsid w:val="00F30FB6"/>
    <w:rsid w:val="00F33BA3"/>
    <w:rsid w:val="00F34BA3"/>
    <w:rsid w:val="00F410E4"/>
    <w:rsid w:val="00F41C8D"/>
    <w:rsid w:val="00F44ACE"/>
    <w:rsid w:val="00F44AE3"/>
    <w:rsid w:val="00F478B6"/>
    <w:rsid w:val="00F536FB"/>
    <w:rsid w:val="00F5467E"/>
    <w:rsid w:val="00F56A09"/>
    <w:rsid w:val="00F57AAD"/>
    <w:rsid w:val="00F653E7"/>
    <w:rsid w:val="00F65B0B"/>
    <w:rsid w:val="00F6755D"/>
    <w:rsid w:val="00F70078"/>
    <w:rsid w:val="00F70A35"/>
    <w:rsid w:val="00F71A85"/>
    <w:rsid w:val="00F902B4"/>
    <w:rsid w:val="00FA2106"/>
    <w:rsid w:val="00FA7685"/>
    <w:rsid w:val="00FB1FE7"/>
    <w:rsid w:val="00FB3D05"/>
    <w:rsid w:val="00FB5730"/>
    <w:rsid w:val="00FB7471"/>
    <w:rsid w:val="00FC20B6"/>
    <w:rsid w:val="00FC607E"/>
    <w:rsid w:val="00FD2031"/>
    <w:rsid w:val="00FD2163"/>
    <w:rsid w:val="00FD30C5"/>
    <w:rsid w:val="00FD6BC7"/>
    <w:rsid w:val="00FD78D5"/>
    <w:rsid w:val="00FE1902"/>
    <w:rsid w:val="00FF00F9"/>
    <w:rsid w:val="00FF36A2"/>
    <w:rsid w:val="00FF3F1D"/>
    <w:rsid w:val="00FF47C8"/>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CA"/>
    <w:pPr>
      <w:ind w:left="720"/>
      <w:contextualSpacing/>
    </w:pPr>
  </w:style>
  <w:style w:type="character" w:styleId="a4">
    <w:name w:val="Hyperlink"/>
    <w:basedOn w:val="a0"/>
    <w:uiPriority w:val="99"/>
    <w:unhideWhenUsed/>
    <w:rsid w:val="00800532"/>
    <w:rPr>
      <w:color w:val="0000FF" w:themeColor="hyperlink"/>
      <w:u w:val="single"/>
    </w:rPr>
  </w:style>
  <w:style w:type="paragraph" w:styleId="a5">
    <w:name w:val="Balloon Text"/>
    <w:basedOn w:val="a"/>
    <w:link w:val="a6"/>
    <w:uiPriority w:val="99"/>
    <w:semiHidden/>
    <w:unhideWhenUsed/>
    <w:rsid w:val="006C1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68E"/>
    <w:rPr>
      <w:rFonts w:ascii="Tahoma" w:hAnsi="Tahoma" w:cs="Tahoma"/>
      <w:sz w:val="16"/>
      <w:szCs w:val="16"/>
    </w:rPr>
  </w:style>
  <w:style w:type="paragraph" w:styleId="a7">
    <w:name w:val="header"/>
    <w:basedOn w:val="a"/>
    <w:link w:val="a8"/>
    <w:uiPriority w:val="99"/>
    <w:unhideWhenUsed/>
    <w:rsid w:val="004655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55A1"/>
  </w:style>
  <w:style w:type="paragraph" w:styleId="a9">
    <w:name w:val="footer"/>
    <w:basedOn w:val="a"/>
    <w:link w:val="aa"/>
    <w:uiPriority w:val="99"/>
    <w:unhideWhenUsed/>
    <w:rsid w:val="004655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55A1"/>
  </w:style>
  <w:style w:type="table" w:styleId="ab">
    <w:name w:val="Table Grid"/>
    <w:basedOn w:val="a1"/>
    <w:rsid w:val="00ED1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3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440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c">
    <w:name w:val="Intense Emphasis"/>
    <w:basedOn w:val="a0"/>
    <w:uiPriority w:val="21"/>
    <w:qFormat/>
    <w:rsid w:val="00B75314"/>
    <w:rPr>
      <w:b/>
      <w:bCs/>
      <w:i/>
      <w:iCs/>
      <w:color w:val="4F81BD" w:themeColor="accent1"/>
    </w:rPr>
  </w:style>
  <w:style w:type="character" w:styleId="ad">
    <w:name w:val="Strong"/>
    <w:basedOn w:val="a0"/>
    <w:uiPriority w:val="22"/>
    <w:qFormat/>
    <w:rsid w:val="009C468B"/>
    <w:rPr>
      <w:b/>
      <w:bCs/>
    </w:rPr>
  </w:style>
</w:styles>
</file>

<file path=word/webSettings.xml><?xml version="1.0" encoding="utf-8"?>
<w:webSettings xmlns:r="http://schemas.openxmlformats.org/officeDocument/2006/relationships" xmlns:w="http://schemas.openxmlformats.org/wordprocessingml/2006/main">
  <w:divs>
    <w:div w:id="2901396">
      <w:bodyDiv w:val="1"/>
      <w:marLeft w:val="0"/>
      <w:marRight w:val="0"/>
      <w:marTop w:val="0"/>
      <w:marBottom w:val="0"/>
      <w:divBdr>
        <w:top w:val="none" w:sz="0" w:space="0" w:color="auto"/>
        <w:left w:val="none" w:sz="0" w:space="0" w:color="auto"/>
        <w:bottom w:val="none" w:sz="0" w:space="0" w:color="auto"/>
        <w:right w:val="none" w:sz="0" w:space="0" w:color="auto"/>
      </w:divBdr>
    </w:div>
    <w:div w:id="529685375">
      <w:bodyDiv w:val="1"/>
      <w:marLeft w:val="0"/>
      <w:marRight w:val="0"/>
      <w:marTop w:val="0"/>
      <w:marBottom w:val="0"/>
      <w:divBdr>
        <w:top w:val="none" w:sz="0" w:space="0" w:color="auto"/>
        <w:left w:val="none" w:sz="0" w:space="0" w:color="auto"/>
        <w:bottom w:val="none" w:sz="0" w:space="0" w:color="auto"/>
        <w:right w:val="none" w:sz="0" w:space="0" w:color="auto"/>
      </w:divBdr>
    </w:div>
    <w:div w:id="981733315">
      <w:bodyDiv w:val="1"/>
      <w:marLeft w:val="0"/>
      <w:marRight w:val="0"/>
      <w:marTop w:val="0"/>
      <w:marBottom w:val="0"/>
      <w:divBdr>
        <w:top w:val="none" w:sz="0" w:space="0" w:color="auto"/>
        <w:left w:val="none" w:sz="0" w:space="0" w:color="auto"/>
        <w:bottom w:val="none" w:sz="0" w:space="0" w:color="auto"/>
        <w:right w:val="none" w:sz="0" w:space="0" w:color="auto"/>
      </w:divBdr>
    </w:div>
    <w:div w:id="1221747192">
      <w:bodyDiv w:val="1"/>
      <w:marLeft w:val="0"/>
      <w:marRight w:val="0"/>
      <w:marTop w:val="0"/>
      <w:marBottom w:val="0"/>
      <w:divBdr>
        <w:top w:val="none" w:sz="0" w:space="0" w:color="auto"/>
        <w:left w:val="none" w:sz="0" w:space="0" w:color="auto"/>
        <w:bottom w:val="none" w:sz="0" w:space="0" w:color="auto"/>
        <w:right w:val="none" w:sz="0" w:space="0" w:color="auto"/>
      </w:divBdr>
    </w:div>
    <w:div w:id="1346978043">
      <w:bodyDiv w:val="1"/>
      <w:marLeft w:val="0"/>
      <w:marRight w:val="0"/>
      <w:marTop w:val="0"/>
      <w:marBottom w:val="0"/>
      <w:divBdr>
        <w:top w:val="none" w:sz="0" w:space="0" w:color="auto"/>
        <w:left w:val="none" w:sz="0" w:space="0" w:color="auto"/>
        <w:bottom w:val="none" w:sz="0" w:space="0" w:color="auto"/>
        <w:right w:val="none" w:sz="0" w:space="0" w:color="auto"/>
      </w:divBdr>
    </w:div>
    <w:div w:id="1412041335">
      <w:bodyDiv w:val="1"/>
      <w:marLeft w:val="0"/>
      <w:marRight w:val="0"/>
      <w:marTop w:val="0"/>
      <w:marBottom w:val="0"/>
      <w:divBdr>
        <w:top w:val="none" w:sz="0" w:space="0" w:color="auto"/>
        <w:left w:val="none" w:sz="0" w:space="0" w:color="auto"/>
        <w:bottom w:val="none" w:sz="0" w:space="0" w:color="auto"/>
        <w:right w:val="none" w:sz="0" w:space="0" w:color="auto"/>
      </w:divBdr>
    </w:div>
    <w:div w:id="1538591176">
      <w:bodyDiv w:val="1"/>
      <w:marLeft w:val="0"/>
      <w:marRight w:val="0"/>
      <w:marTop w:val="0"/>
      <w:marBottom w:val="0"/>
      <w:divBdr>
        <w:top w:val="none" w:sz="0" w:space="0" w:color="auto"/>
        <w:left w:val="none" w:sz="0" w:space="0" w:color="auto"/>
        <w:bottom w:val="none" w:sz="0" w:space="0" w:color="auto"/>
        <w:right w:val="none" w:sz="0" w:space="0" w:color="auto"/>
      </w:divBdr>
    </w:div>
    <w:div w:id="1974941138">
      <w:bodyDiv w:val="1"/>
      <w:marLeft w:val="0"/>
      <w:marRight w:val="0"/>
      <w:marTop w:val="0"/>
      <w:marBottom w:val="0"/>
      <w:divBdr>
        <w:top w:val="none" w:sz="0" w:space="0" w:color="auto"/>
        <w:left w:val="none" w:sz="0" w:space="0" w:color="auto"/>
        <w:bottom w:val="none" w:sz="0" w:space="0" w:color="auto"/>
        <w:right w:val="none" w:sz="0" w:space="0" w:color="auto"/>
      </w:divBdr>
    </w:div>
    <w:div w:id="2090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ibrary.ru.ezproxy.ane.ru:3561/defaultx.asp" TargetMode="External"/><Relationship Id="rId18" Type="http://schemas.openxmlformats.org/officeDocument/2006/relationships/hyperlink" Target="http://www-scopus-com.ezproxy.ane.ru:35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hyperlink" Target="http://elibrary.ru.ezproxy.ane.ru:3561/defaultx.asp" TargetMode="External"/><Relationship Id="rId2" Type="http://schemas.openxmlformats.org/officeDocument/2006/relationships/numbering" Target="numbering.xml"/><Relationship Id="rId16" Type="http://schemas.openxmlformats.org/officeDocument/2006/relationships/hyperlink" Target="https://mininuniver.ru/events/mezhdunarodnaya-nauchno-prakticheskaya-konferenciya-nauchnaya-di" TargetMode="External"/><Relationship Id="rId20" Type="http://schemas.openxmlformats.org/officeDocument/2006/relationships/hyperlink" Target="https://lib.ranepa.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apps.webofknowledge.com.ezproxy.ane.ru:3561/" TargetMode="External"/><Relationship Id="rId23" Type="http://schemas.openxmlformats.org/officeDocument/2006/relationships/theme" Target="theme/theme1.xml"/><Relationship Id="rId10" Type="http://schemas.openxmlformats.org/officeDocument/2006/relationships/hyperlink" Target="mailto:priemnaya@pk.ranepa.ru" TargetMode="External"/><Relationship Id="rId19" Type="http://schemas.openxmlformats.org/officeDocument/2006/relationships/hyperlink" Target="http://apps.webofknowledge.com.ezproxy.ane.ru:356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opus-com.ezproxy.ane.ru:35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7400-6B1F-4D37-A607-CBD37C9E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user-10</cp:lastModifiedBy>
  <cp:revision>9</cp:revision>
  <cp:lastPrinted>2023-03-07T03:19:00Z</cp:lastPrinted>
  <dcterms:created xsi:type="dcterms:W3CDTF">2023-04-03T22:53:00Z</dcterms:created>
  <dcterms:modified xsi:type="dcterms:W3CDTF">2023-04-17T22:59:00Z</dcterms:modified>
</cp:coreProperties>
</file>